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81B5" w14:textId="4654E04B" w:rsidR="005661E5" w:rsidRPr="005661E5" w:rsidRDefault="005661E5" w:rsidP="00EF024A">
      <w:pPr>
        <w:tabs>
          <w:tab w:val="num" w:pos="72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61E5">
        <w:rPr>
          <w:rFonts w:ascii="Times New Roman" w:hAnsi="Times New Roman" w:cs="Times New Roman"/>
          <w:b/>
          <w:bCs/>
          <w:sz w:val="32"/>
          <w:szCs w:val="32"/>
        </w:rPr>
        <w:t>Legal Literacy Cell</w:t>
      </w:r>
    </w:p>
    <w:p w14:paraId="753451D7" w14:textId="56A3D0AA" w:rsidR="005661E5" w:rsidRPr="005661E5" w:rsidRDefault="005661E5" w:rsidP="00EF024A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2261">
        <w:rPr>
          <w:rFonts w:ascii="Times New Roman" w:hAnsi="Times New Roman" w:cs="Times New Roman"/>
          <w:sz w:val="28"/>
          <w:szCs w:val="28"/>
        </w:rPr>
        <w:t>It is</w:t>
      </w:r>
      <w:r w:rsidRPr="005661E5">
        <w:rPr>
          <w:rFonts w:ascii="Times New Roman" w:hAnsi="Times New Roman" w:cs="Times New Roman"/>
          <w:sz w:val="28"/>
          <w:szCs w:val="28"/>
        </w:rPr>
        <w:t xml:space="preserve"> formed </w:t>
      </w:r>
      <w:r w:rsidRPr="00CA2261">
        <w:rPr>
          <w:rFonts w:ascii="Times New Roman" w:hAnsi="Times New Roman" w:cs="Times New Roman"/>
          <w:sz w:val="28"/>
          <w:szCs w:val="28"/>
        </w:rPr>
        <w:t xml:space="preserve">in the college </w:t>
      </w:r>
      <w:r w:rsidRPr="005661E5">
        <w:rPr>
          <w:rFonts w:ascii="Times New Roman" w:hAnsi="Times New Roman" w:cs="Times New Roman"/>
          <w:sz w:val="28"/>
          <w:szCs w:val="28"/>
        </w:rPr>
        <w:t>to spread awareness about laws, rights, and duties among students</w:t>
      </w:r>
      <w:r w:rsidRPr="00CA2261">
        <w:rPr>
          <w:rFonts w:ascii="Times New Roman" w:hAnsi="Times New Roman" w:cs="Times New Roman"/>
          <w:sz w:val="28"/>
          <w:szCs w:val="28"/>
        </w:rPr>
        <w:t xml:space="preserve"> and</w:t>
      </w:r>
      <w:r w:rsidRPr="005661E5">
        <w:rPr>
          <w:rFonts w:ascii="Times New Roman" w:hAnsi="Times New Roman" w:cs="Times New Roman"/>
          <w:sz w:val="28"/>
          <w:szCs w:val="28"/>
        </w:rPr>
        <w:t xml:space="preserve"> acts as a bridge between the legal system and citizens.</w:t>
      </w:r>
      <w:r w:rsidRPr="00CA2261">
        <w:rPr>
          <w:rFonts w:ascii="Times New Roman" w:hAnsi="Times New Roman" w:cs="Times New Roman"/>
          <w:sz w:val="28"/>
          <w:szCs w:val="28"/>
        </w:rPr>
        <w:t xml:space="preserve"> </w:t>
      </w:r>
      <w:r w:rsidRPr="005661E5">
        <w:rPr>
          <w:rFonts w:ascii="Times New Roman" w:hAnsi="Times New Roman" w:cs="Times New Roman"/>
          <w:sz w:val="28"/>
          <w:szCs w:val="28"/>
        </w:rPr>
        <w:t xml:space="preserve">It helps individuals </w:t>
      </w:r>
      <w:r w:rsidRPr="00CA2261">
        <w:rPr>
          <w:rFonts w:ascii="Times New Roman" w:hAnsi="Times New Roman" w:cs="Times New Roman"/>
          <w:sz w:val="28"/>
          <w:szCs w:val="28"/>
        </w:rPr>
        <w:t xml:space="preserve">to </w:t>
      </w:r>
      <w:r w:rsidRPr="005661E5">
        <w:rPr>
          <w:rFonts w:ascii="Times New Roman" w:hAnsi="Times New Roman" w:cs="Times New Roman"/>
          <w:sz w:val="28"/>
          <w:szCs w:val="28"/>
        </w:rPr>
        <w:t>understand their fundamental rights, legal remedies, and responsibilities under the Constitution and other laws.</w:t>
      </w:r>
      <w:r w:rsidR="00CA2261" w:rsidRPr="00CA2261">
        <w:rPr>
          <w:rFonts w:ascii="Times New Roman" w:hAnsi="Times New Roman" w:cs="Times New Roman"/>
          <w:sz w:val="28"/>
          <w:szCs w:val="28"/>
        </w:rPr>
        <w:t xml:space="preserve"> </w:t>
      </w:r>
      <w:r w:rsidRPr="005661E5">
        <w:rPr>
          <w:rFonts w:ascii="Times New Roman" w:hAnsi="Times New Roman" w:cs="Times New Roman"/>
          <w:sz w:val="28"/>
          <w:szCs w:val="28"/>
        </w:rPr>
        <w:t>It is guided by District Legal Services Authorities (DLSA)</w:t>
      </w:r>
      <w:r w:rsidR="00EA5DA2">
        <w:rPr>
          <w:rFonts w:ascii="Times New Roman" w:hAnsi="Times New Roman" w:cs="Times New Roman"/>
          <w:sz w:val="28"/>
          <w:szCs w:val="28"/>
        </w:rPr>
        <w:t xml:space="preserve"> Kurukshetra</w:t>
      </w:r>
      <w:r w:rsidRPr="005661E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67ECBCB" w14:textId="6E60A1D8" w:rsidR="005661E5" w:rsidRPr="00CA2261" w:rsidRDefault="00CA2261" w:rsidP="00EF024A">
      <w:pPr>
        <w:tabs>
          <w:tab w:val="num" w:pos="7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A2261">
        <w:rPr>
          <w:rFonts w:ascii="Times New Roman" w:hAnsi="Times New Roman" w:cs="Times New Roman"/>
          <w:b/>
          <w:bCs/>
          <w:sz w:val="28"/>
          <w:szCs w:val="28"/>
        </w:rPr>
        <w:t>Constitution of the Committee</w:t>
      </w:r>
    </w:p>
    <w:p w14:paraId="523DB61A" w14:textId="3BFD636A" w:rsidR="00CA2261" w:rsidRPr="00EF024A" w:rsidRDefault="00CD203A" w:rsidP="00EF024A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EF024A">
        <w:rPr>
          <w:rFonts w:ascii="Times New Roman" w:hAnsi="Times New Roman" w:cs="Times New Roman"/>
          <w:sz w:val="28"/>
          <w:szCs w:val="28"/>
        </w:rPr>
        <w:t xml:space="preserve">Dr. </w:t>
      </w:r>
      <w:r w:rsidR="00CA2261" w:rsidRPr="00EF024A">
        <w:rPr>
          <w:rFonts w:ascii="Times New Roman" w:hAnsi="Times New Roman" w:cs="Times New Roman"/>
          <w:sz w:val="28"/>
          <w:szCs w:val="28"/>
        </w:rPr>
        <w:t>Sunita Rani (Convener)</w:t>
      </w:r>
    </w:p>
    <w:p w14:paraId="512276F9" w14:textId="77B6C16B" w:rsidR="00CA2261" w:rsidRPr="00EF024A" w:rsidRDefault="00CA2261" w:rsidP="00EF024A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EF024A">
        <w:rPr>
          <w:rFonts w:ascii="Times New Roman" w:hAnsi="Times New Roman" w:cs="Times New Roman"/>
          <w:sz w:val="28"/>
          <w:szCs w:val="28"/>
        </w:rPr>
        <w:t>Dr. Sudesh Bansal (Member)</w:t>
      </w:r>
    </w:p>
    <w:p w14:paraId="06DA0EA9" w14:textId="00C4F041" w:rsidR="00CA2261" w:rsidRPr="00EF024A" w:rsidRDefault="00CA2261" w:rsidP="00EF024A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EF024A">
        <w:rPr>
          <w:rFonts w:ascii="Times New Roman" w:hAnsi="Times New Roman" w:cs="Times New Roman"/>
          <w:sz w:val="28"/>
          <w:szCs w:val="28"/>
        </w:rPr>
        <w:t>Dr. Priyanka (Member)</w:t>
      </w:r>
    </w:p>
    <w:p w14:paraId="683799E3" w14:textId="2060A103" w:rsidR="00CA2261" w:rsidRPr="00EF024A" w:rsidRDefault="00CA2261" w:rsidP="00EF024A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EF024A">
        <w:rPr>
          <w:rFonts w:ascii="Times New Roman" w:hAnsi="Times New Roman" w:cs="Times New Roman"/>
          <w:sz w:val="28"/>
          <w:szCs w:val="28"/>
        </w:rPr>
        <w:t>Kashish</w:t>
      </w:r>
      <w:r w:rsidR="00CD203A" w:rsidRPr="00EF024A">
        <w:rPr>
          <w:rFonts w:ascii="Times New Roman" w:hAnsi="Times New Roman" w:cs="Times New Roman"/>
          <w:sz w:val="28"/>
          <w:szCs w:val="28"/>
        </w:rPr>
        <w:t xml:space="preserve"> B.Com. II (Student Representative)</w:t>
      </w:r>
    </w:p>
    <w:p w14:paraId="5F3A5709" w14:textId="776FCC65" w:rsidR="00CD203A" w:rsidRPr="00EF024A" w:rsidRDefault="00CD203A" w:rsidP="00EF024A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EF024A">
        <w:rPr>
          <w:rFonts w:ascii="Times New Roman" w:hAnsi="Times New Roman" w:cs="Times New Roman"/>
          <w:sz w:val="28"/>
          <w:szCs w:val="28"/>
        </w:rPr>
        <w:t>Nishu B.Com. II (Student Representative)</w:t>
      </w:r>
    </w:p>
    <w:p w14:paraId="10027516" w14:textId="6588DB0E" w:rsidR="005661E5" w:rsidRPr="00CA2261" w:rsidRDefault="005661E5" w:rsidP="00EF024A">
      <w:pPr>
        <w:tabs>
          <w:tab w:val="num" w:pos="720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CA2261">
        <w:rPr>
          <w:rFonts w:ascii="Times New Roman" w:hAnsi="Times New Roman" w:cs="Times New Roman"/>
          <w:b/>
          <w:bCs/>
          <w:sz w:val="32"/>
          <w:szCs w:val="32"/>
        </w:rPr>
        <w:t>Aims and Objectives of the cell</w:t>
      </w:r>
    </w:p>
    <w:p w14:paraId="3C9CCCF9" w14:textId="77777777" w:rsidR="005661E5" w:rsidRPr="005661E5" w:rsidRDefault="005661E5" w:rsidP="00EF024A">
      <w:pPr>
        <w:numPr>
          <w:ilvl w:val="0"/>
          <w:numId w:val="1"/>
        </w:numPr>
        <w:tabs>
          <w:tab w:val="clear" w:pos="720"/>
          <w:tab w:val="num" w:pos="1134"/>
        </w:tabs>
        <w:ind w:left="1134" w:hanging="425"/>
        <w:rPr>
          <w:rFonts w:ascii="Times New Roman" w:hAnsi="Times New Roman" w:cs="Times New Roman"/>
          <w:sz w:val="28"/>
          <w:szCs w:val="28"/>
        </w:rPr>
      </w:pPr>
      <w:r w:rsidRPr="005661E5">
        <w:rPr>
          <w:rFonts w:ascii="Times New Roman" w:hAnsi="Times New Roman" w:cs="Times New Roman"/>
          <w:sz w:val="28"/>
          <w:szCs w:val="28"/>
        </w:rPr>
        <w:t>To make young minds aware of their legal rights and to identify their problems.</w:t>
      </w:r>
    </w:p>
    <w:p w14:paraId="66704A6A" w14:textId="77777777" w:rsidR="005661E5" w:rsidRPr="005661E5" w:rsidRDefault="005661E5" w:rsidP="00EF024A">
      <w:pPr>
        <w:numPr>
          <w:ilvl w:val="0"/>
          <w:numId w:val="1"/>
        </w:numPr>
        <w:tabs>
          <w:tab w:val="clear" w:pos="720"/>
          <w:tab w:val="num" w:pos="1134"/>
        </w:tabs>
        <w:ind w:left="1134" w:hanging="425"/>
        <w:rPr>
          <w:rFonts w:ascii="Times New Roman" w:hAnsi="Times New Roman" w:cs="Times New Roman"/>
          <w:sz w:val="28"/>
          <w:szCs w:val="28"/>
        </w:rPr>
      </w:pPr>
      <w:r w:rsidRPr="005661E5">
        <w:rPr>
          <w:rFonts w:ascii="Times New Roman" w:hAnsi="Times New Roman" w:cs="Times New Roman"/>
          <w:sz w:val="28"/>
          <w:szCs w:val="28"/>
        </w:rPr>
        <w:t>To empower the students to fight against gender discrimination and injustice in domestic and social life.</w:t>
      </w:r>
    </w:p>
    <w:p w14:paraId="7CE3BC2A" w14:textId="1FDF3A76" w:rsidR="005661E5" w:rsidRPr="005661E5" w:rsidRDefault="005661E5" w:rsidP="00EF024A">
      <w:pPr>
        <w:numPr>
          <w:ilvl w:val="0"/>
          <w:numId w:val="1"/>
        </w:numPr>
        <w:tabs>
          <w:tab w:val="clear" w:pos="720"/>
          <w:tab w:val="num" w:pos="1134"/>
        </w:tabs>
        <w:ind w:left="1134" w:hanging="425"/>
        <w:rPr>
          <w:rFonts w:ascii="Times New Roman" w:hAnsi="Times New Roman" w:cs="Times New Roman"/>
          <w:sz w:val="28"/>
          <w:szCs w:val="28"/>
        </w:rPr>
      </w:pPr>
      <w:r w:rsidRPr="005661E5">
        <w:rPr>
          <w:rFonts w:ascii="Times New Roman" w:hAnsi="Times New Roman" w:cs="Times New Roman"/>
          <w:sz w:val="28"/>
          <w:szCs w:val="28"/>
        </w:rPr>
        <w:t>To spread knowledge about resilience</w:t>
      </w:r>
      <w:r w:rsidR="004125D9">
        <w:rPr>
          <w:rFonts w:ascii="Times New Roman" w:hAnsi="Times New Roman" w:cs="Times New Roman"/>
          <w:sz w:val="28"/>
          <w:szCs w:val="28"/>
        </w:rPr>
        <w:t>.</w:t>
      </w:r>
    </w:p>
    <w:p w14:paraId="47B69A88" w14:textId="77777777" w:rsidR="005661E5" w:rsidRDefault="005661E5" w:rsidP="00EF024A">
      <w:pPr>
        <w:numPr>
          <w:ilvl w:val="0"/>
          <w:numId w:val="1"/>
        </w:numPr>
        <w:tabs>
          <w:tab w:val="clear" w:pos="720"/>
          <w:tab w:val="num" w:pos="1134"/>
        </w:tabs>
        <w:ind w:left="1134" w:hanging="425"/>
        <w:rPr>
          <w:rFonts w:ascii="Times New Roman" w:hAnsi="Times New Roman" w:cs="Times New Roman"/>
          <w:sz w:val="28"/>
          <w:szCs w:val="28"/>
        </w:rPr>
      </w:pPr>
      <w:r w:rsidRPr="005661E5">
        <w:rPr>
          <w:rFonts w:ascii="Times New Roman" w:hAnsi="Times New Roman" w:cs="Times New Roman"/>
          <w:sz w:val="28"/>
          <w:szCs w:val="28"/>
        </w:rPr>
        <w:t>To organize lectures/workshops on important everyday legal issues.</w:t>
      </w:r>
    </w:p>
    <w:p w14:paraId="1A636AA4" w14:textId="6378AEF0" w:rsidR="005661E5" w:rsidRDefault="00EA5DA2" w:rsidP="00EF024A">
      <w:pPr>
        <w:numPr>
          <w:ilvl w:val="0"/>
          <w:numId w:val="1"/>
        </w:numPr>
        <w:tabs>
          <w:tab w:val="clear" w:pos="720"/>
          <w:tab w:val="num" w:pos="1134"/>
        </w:tabs>
        <w:ind w:left="1134" w:hanging="425"/>
        <w:rPr>
          <w:rFonts w:ascii="Times New Roman" w:hAnsi="Times New Roman" w:cs="Times New Roman"/>
          <w:sz w:val="28"/>
          <w:szCs w:val="28"/>
        </w:rPr>
      </w:pPr>
      <w:r w:rsidRPr="00EA5DA2">
        <w:rPr>
          <w:rFonts w:ascii="Times New Roman" w:hAnsi="Times New Roman" w:cs="Times New Roman"/>
          <w:sz w:val="28"/>
          <w:szCs w:val="28"/>
        </w:rPr>
        <w:t>To reduce ignorance about the law, which often leads to exploitation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02DB4E" w14:textId="1C0F2877" w:rsidR="005661E5" w:rsidRDefault="00EA5DA2" w:rsidP="00EF024A">
      <w:pPr>
        <w:numPr>
          <w:ilvl w:val="0"/>
          <w:numId w:val="1"/>
        </w:numPr>
        <w:tabs>
          <w:tab w:val="clear" w:pos="720"/>
          <w:tab w:val="num" w:pos="1134"/>
        </w:tabs>
        <w:ind w:left="1134" w:hanging="425"/>
        <w:rPr>
          <w:rFonts w:ascii="Times New Roman" w:hAnsi="Times New Roman" w:cs="Times New Roman"/>
          <w:sz w:val="28"/>
          <w:szCs w:val="28"/>
        </w:rPr>
      </w:pPr>
      <w:r w:rsidRPr="00EA5DA2">
        <w:rPr>
          <w:rFonts w:ascii="Times New Roman" w:hAnsi="Times New Roman" w:cs="Times New Roman"/>
          <w:sz w:val="28"/>
          <w:szCs w:val="28"/>
        </w:rPr>
        <w:t>To build responsible citizens who respect law and order.</w:t>
      </w:r>
    </w:p>
    <w:p w14:paraId="29B8981B" w14:textId="51D27325" w:rsidR="005661E5" w:rsidRPr="005661E5" w:rsidRDefault="00EA5DA2" w:rsidP="00EF024A">
      <w:pPr>
        <w:numPr>
          <w:ilvl w:val="0"/>
          <w:numId w:val="1"/>
        </w:numPr>
        <w:tabs>
          <w:tab w:val="clear" w:pos="720"/>
          <w:tab w:val="num" w:pos="1134"/>
        </w:tabs>
        <w:ind w:left="1134" w:hanging="425"/>
        <w:rPr>
          <w:rFonts w:ascii="Times New Roman" w:hAnsi="Times New Roman" w:cs="Times New Roman"/>
          <w:sz w:val="28"/>
          <w:szCs w:val="28"/>
        </w:rPr>
      </w:pPr>
      <w:r w:rsidRPr="00EA5DA2">
        <w:rPr>
          <w:rFonts w:ascii="Times New Roman" w:hAnsi="Times New Roman" w:cs="Times New Roman"/>
          <w:sz w:val="28"/>
          <w:szCs w:val="28"/>
        </w:rPr>
        <w:t xml:space="preserve">To sensitize people about social evils (like dowry, child marriage, drug abuse, ragging, domestic violence, cybercrime, </w:t>
      </w:r>
      <w:proofErr w:type="spellStart"/>
      <w:r w:rsidRPr="00EA5DA2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EA5DA2">
        <w:rPr>
          <w:rFonts w:ascii="Times New Roman" w:hAnsi="Times New Roman" w:cs="Times New Roman"/>
          <w:sz w:val="28"/>
          <w:szCs w:val="28"/>
        </w:rPr>
        <w:t>).</w:t>
      </w:r>
    </w:p>
    <w:p w14:paraId="2F95DE4B" w14:textId="467FE91E" w:rsidR="00511253" w:rsidRPr="00CD203A" w:rsidRDefault="005661E5" w:rsidP="00EF024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D203A">
        <w:rPr>
          <w:rFonts w:ascii="Times New Roman" w:hAnsi="Times New Roman" w:cs="Times New Roman"/>
          <w:b/>
          <w:bCs/>
          <w:sz w:val="32"/>
          <w:szCs w:val="32"/>
        </w:rPr>
        <w:t>Functions of the Cell</w:t>
      </w:r>
    </w:p>
    <w:p w14:paraId="2D653030" w14:textId="77777777" w:rsidR="005661E5" w:rsidRPr="005661E5" w:rsidRDefault="005661E5" w:rsidP="00EF024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61E5">
        <w:rPr>
          <w:rFonts w:ascii="Times New Roman" w:hAnsi="Times New Roman" w:cs="Times New Roman"/>
          <w:sz w:val="28"/>
          <w:szCs w:val="28"/>
          <w:lang w:val="en-IN"/>
        </w:rPr>
        <w:t>To empower the students, vulnerable, poor and disadvantaged persons of the society particularly women, children through legal literacy by making them aware of their rights.</w:t>
      </w:r>
    </w:p>
    <w:p w14:paraId="1DF67669" w14:textId="77777777" w:rsidR="005661E5" w:rsidRPr="005661E5" w:rsidRDefault="005661E5" w:rsidP="00EF024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61E5">
        <w:rPr>
          <w:rFonts w:ascii="Times New Roman" w:hAnsi="Times New Roman" w:cs="Times New Roman"/>
          <w:sz w:val="28"/>
          <w:szCs w:val="28"/>
          <w:lang w:val="en-IN"/>
        </w:rPr>
        <w:lastRenderedPageBreak/>
        <w:t>To create a generation for future which is well aware about its constitutional and statutory rights and duties.</w:t>
      </w:r>
    </w:p>
    <w:p w14:paraId="7217FB04" w14:textId="400D5D49" w:rsidR="00CD203A" w:rsidRPr="00CD203A" w:rsidRDefault="00CD203A" w:rsidP="00EF024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p</w:t>
      </w:r>
      <w:r w:rsidRPr="00CD203A">
        <w:rPr>
          <w:rFonts w:ascii="Times New Roman" w:hAnsi="Times New Roman" w:cs="Times New Roman"/>
          <w:sz w:val="28"/>
          <w:szCs w:val="28"/>
        </w:rPr>
        <w:t xml:space="preserve">lan yearly </w:t>
      </w:r>
      <w:r w:rsidRPr="00CD203A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legal literacy activities</w:t>
      </w:r>
      <w:r w:rsidRPr="00CD203A">
        <w:rPr>
          <w:rFonts w:ascii="Times New Roman" w:hAnsi="Times New Roman" w:cs="Times New Roman"/>
          <w:sz w:val="28"/>
          <w:szCs w:val="28"/>
        </w:rPr>
        <w:t xml:space="preserve"> (lectures, rallies, legal aid camps</w:t>
      </w:r>
      <w:r>
        <w:rPr>
          <w:rFonts w:ascii="Times New Roman" w:hAnsi="Times New Roman" w:cs="Times New Roman"/>
          <w:sz w:val="28"/>
          <w:szCs w:val="28"/>
        </w:rPr>
        <w:t xml:space="preserve"> etc.</w:t>
      </w:r>
      <w:r w:rsidRPr="00CD203A">
        <w:rPr>
          <w:rFonts w:ascii="Times New Roman" w:hAnsi="Times New Roman" w:cs="Times New Roman"/>
          <w:sz w:val="28"/>
          <w:szCs w:val="28"/>
        </w:rPr>
        <w:t>)</w:t>
      </w:r>
    </w:p>
    <w:p w14:paraId="28F94B57" w14:textId="77777777" w:rsidR="00EA5DA2" w:rsidRPr="00EA5DA2" w:rsidRDefault="005661E5" w:rsidP="00EF024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61E5">
        <w:rPr>
          <w:rFonts w:ascii="Times New Roman" w:hAnsi="Times New Roman" w:cs="Times New Roman"/>
          <w:sz w:val="28"/>
          <w:szCs w:val="28"/>
          <w:lang w:val="en-IN"/>
        </w:rPr>
        <w:t xml:space="preserve">To organize various awareness programs to improve and develop the personality of the students.  </w:t>
      </w:r>
    </w:p>
    <w:p w14:paraId="49C2EADA" w14:textId="77777777" w:rsidR="00EA5DA2" w:rsidRDefault="00CD203A" w:rsidP="00EF024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EA5DA2">
        <w:rPr>
          <w:rFonts w:ascii="Times New Roman" w:hAnsi="Times New Roman" w:cs="Times New Roman"/>
          <w:sz w:val="28"/>
          <w:szCs w:val="28"/>
        </w:rPr>
        <w:t xml:space="preserve">To ensure </w:t>
      </w:r>
      <w:r w:rsidRPr="00EA5DA2">
        <w:rPr>
          <w:rStyle w:val="Strong"/>
          <w:rFonts w:ascii="Times New Roman" w:eastAsiaTheme="majorEastAsia" w:hAnsi="Times New Roman" w:cs="Times New Roman"/>
          <w:b w:val="0"/>
          <w:bCs w:val="0"/>
          <w:sz w:val="28"/>
          <w:szCs w:val="28"/>
        </w:rPr>
        <w:t>student participation</w:t>
      </w:r>
      <w:r w:rsidRPr="00EA5DA2">
        <w:rPr>
          <w:rFonts w:ascii="Times New Roman" w:hAnsi="Times New Roman" w:cs="Times New Roman"/>
          <w:sz w:val="28"/>
          <w:szCs w:val="28"/>
        </w:rPr>
        <w:t>.</w:t>
      </w:r>
    </w:p>
    <w:p w14:paraId="78FA54AF" w14:textId="197F7547" w:rsidR="00CD203A" w:rsidRPr="00EA5DA2" w:rsidRDefault="00EA5DA2" w:rsidP="00EF024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DA2">
        <w:rPr>
          <w:rFonts w:ascii="Times New Roman" w:hAnsi="Times New Roman" w:cs="Times New Roman"/>
          <w:sz w:val="28"/>
          <w:szCs w:val="28"/>
        </w:rPr>
        <w:t>To m</w:t>
      </w:r>
      <w:r w:rsidR="00CD203A" w:rsidRPr="00EA5DA2">
        <w:rPr>
          <w:rFonts w:ascii="Times New Roman" w:hAnsi="Times New Roman" w:cs="Times New Roman"/>
          <w:sz w:val="28"/>
          <w:szCs w:val="28"/>
        </w:rPr>
        <w:t xml:space="preserve">aintain </w:t>
      </w:r>
      <w:r w:rsidR="00CD203A" w:rsidRPr="00EA5DA2">
        <w:rPr>
          <w:rStyle w:val="Strong"/>
          <w:rFonts w:ascii="Times New Roman" w:eastAsiaTheme="majorEastAsia" w:hAnsi="Times New Roman" w:cs="Times New Roman"/>
          <w:b w:val="0"/>
          <w:bCs w:val="0"/>
          <w:sz w:val="28"/>
          <w:szCs w:val="28"/>
        </w:rPr>
        <w:t>records, reports, and documentation</w:t>
      </w:r>
      <w:r w:rsidR="00CD203A" w:rsidRPr="00EA5DA2">
        <w:rPr>
          <w:rFonts w:ascii="Times New Roman" w:hAnsi="Times New Roman" w:cs="Times New Roman"/>
          <w:sz w:val="28"/>
          <w:szCs w:val="28"/>
        </w:rPr>
        <w:t xml:space="preserve"> of activities.</w:t>
      </w:r>
    </w:p>
    <w:p w14:paraId="57E4B08B" w14:textId="2655D83A" w:rsidR="00CD203A" w:rsidRPr="00EA5DA2" w:rsidRDefault="00EA5DA2" w:rsidP="00EF024A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 e</w:t>
      </w:r>
      <w:r w:rsidR="00CD203A" w:rsidRPr="00EA5DA2">
        <w:rPr>
          <w:sz w:val="28"/>
          <w:szCs w:val="28"/>
        </w:rPr>
        <w:t xml:space="preserve">valuate the </w:t>
      </w:r>
      <w:r w:rsidR="00CD203A" w:rsidRPr="00EA5DA2">
        <w:rPr>
          <w:rStyle w:val="Strong"/>
          <w:rFonts w:eastAsiaTheme="majorEastAsia"/>
          <w:b w:val="0"/>
          <w:bCs w:val="0"/>
          <w:sz w:val="28"/>
          <w:szCs w:val="28"/>
        </w:rPr>
        <w:t>impact of awareness programs</w:t>
      </w:r>
      <w:r w:rsidR="00CD203A" w:rsidRPr="00EA5DA2">
        <w:rPr>
          <w:b/>
          <w:bCs/>
          <w:sz w:val="28"/>
          <w:szCs w:val="28"/>
        </w:rPr>
        <w:t>.</w:t>
      </w:r>
    </w:p>
    <w:p w14:paraId="695408DB" w14:textId="77777777" w:rsidR="00CD203A" w:rsidRDefault="00CD203A" w:rsidP="00EF024A">
      <w:pPr>
        <w:pStyle w:val="NormalWeb"/>
        <w:ind w:left="360" w:firstLine="360"/>
        <w:jc w:val="both"/>
      </w:pPr>
    </w:p>
    <w:p w14:paraId="267CF05D" w14:textId="57AE4A87" w:rsidR="005661E5" w:rsidRPr="00CD203A" w:rsidRDefault="005661E5" w:rsidP="00EA5DA2">
      <w:pPr>
        <w:pStyle w:val="NormalWeb"/>
        <w:ind w:left="720"/>
        <w:rPr>
          <w:sz w:val="28"/>
          <w:szCs w:val="28"/>
        </w:rPr>
      </w:pPr>
    </w:p>
    <w:sectPr w:rsidR="005661E5" w:rsidRPr="00CD2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F7045"/>
    <w:multiLevelType w:val="hybridMultilevel"/>
    <w:tmpl w:val="93D27174"/>
    <w:lvl w:ilvl="0" w:tplc="017EBA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A2D0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6CB5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023D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33412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D040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D5E76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5A52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542E4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3514002"/>
    <w:multiLevelType w:val="hybridMultilevel"/>
    <w:tmpl w:val="BC10281A"/>
    <w:lvl w:ilvl="0" w:tplc="017EBA9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8543D4"/>
    <w:multiLevelType w:val="multilevel"/>
    <w:tmpl w:val="D642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35E97"/>
    <w:multiLevelType w:val="hybridMultilevel"/>
    <w:tmpl w:val="304EB0D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8A4746"/>
    <w:multiLevelType w:val="hybridMultilevel"/>
    <w:tmpl w:val="DAFEEA1E"/>
    <w:lvl w:ilvl="0" w:tplc="1A0A30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EC32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B8825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4207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8EE7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60B2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FAAD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2814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3AC0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2050718989">
    <w:abstractNumId w:val="4"/>
  </w:num>
  <w:num w:numId="2" w16cid:durableId="1475026868">
    <w:abstractNumId w:val="0"/>
  </w:num>
  <w:num w:numId="3" w16cid:durableId="256601393">
    <w:abstractNumId w:val="2"/>
  </w:num>
  <w:num w:numId="4" w16cid:durableId="868878786">
    <w:abstractNumId w:val="1"/>
  </w:num>
  <w:num w:numId="5" w16cid:durableId="1904021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21"/>
    <w:rsid w:val="003440A9"/>
    <w:rsid w:val="004125D9"/>
    <w:rsid w:val="00453D79"/>
    <w:rsid w:val="00511253"/>
    <w:rsid w:val="005661E5"/>
    <w:rsid w:val="00666ED7"/>
    <w:rsid w:val="006E2A63"/>
    <w:rsid w:val="007D2921"/>
    <w:rsid w:val="007D3CC4"/>
    <w:rsid w:val="00AC0B1B"/>
    <w:rsid w:val="00C21515"/>
    <w:rsid w:val="00CA2261"/>
    <w:rsid w:val="00CD203A"/>
    <w:rsid w:val="00D42271"/>
    <w:rsid w:val="00D45A40"/>
    <w:rsid w:val="00EA5DA2"/>
    <w:rsid w:val="00E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EABE"/>
  <w15:chartTrackingRefBased/>
  <w15:docId w15:val="{4ECAA71D-F763-480C-903F-3834DC61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92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92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92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9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9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D292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D292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D2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9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9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92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bidi="ar-SA"/>
      <w14:ligatures w14:val="none"/>
    </w:rPr>
  </w:style>
  <w:style w:type="character" w:styleId="Strong">
    <w:name w:val="Strong"/>
    <w:basedOn w:val="DefaultParagraphFont"/>
    <w:uiPriority w:val="22"/>
    <w:qFormat/>
    <w:rsid w:val="00CD2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Rani</dc:creator>
  <cp:keywords/>
  <dc:description/>
  <cp:lastModifiedBy>Ravinder Sharma</cp:lastModifiedBy>
  <cp:revision>3</cp:revision>
  <dcterms:created xsi:type="dcterms:W3CDTF">2025-08-25T12:09:00Z</dcterms:created>
  <dcterms:modified xsi:type="dcterms:W3CDTF">2025-08-28T06:45:00Z</dcterms:modified>
</cp:coreProperties>
</file>