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5491" w:rsidRPr="006E1B46" w:rsidRDefault="00FA5491" w:rsidP="00374A5A">
      <w:pPr>
        <w:jc w:val="both"/>
        <w:rPr>
          <w:b/>
          <w:bCs/>
          <w:sz w:val="24"/>
          <w:szCs w:val="24"/>
          <w:lang w:bidi="hi-IN"/>
        </w:rPr>
      </w:pPr>
      <w:r w:rsidRPr="006E1B46">
        <w:rPr>
          <w:b/>
          <w:bCs/>
          <w:sz w:val="24"/>
          <w:szCs w:val="24"/>
          <w:lang w:bidi="hi-IN"/>
        </w:rPr>
        <w:t>7.3</w:t>
      </w:r>
      <w:r>
        <w:rPr>
          <w:b/>
          <w:bCs/>
          <w:sz w:val="24"/>
          <w:szCs w:val="24"/>
          <w:lang w:bidi="hi-IN"/>
        </w:rPr>
        <w:t>.1:</w:t>
      </w:r>
      <w:r w:rsidRPr="006E1B46">
        <w:rPr>
          <w:b/>
          <w:bCs/>
          <w:sz w:val="24"/>
          <w:szCs w:val="24"/>
          <w:lang w:bidi="hi-IN"/>
        </w:rPr>
        <w:t xml:space="preserve"> Institutional Distinctiveness (202</w:t>
      </w:r>
      <w:r w:rsidR="00F91BD7">
        <w:rPr>
          <w:b/>
          <w:bCs/>
          <w:sz w:val="24"/>
          <w:szCs w:val="24"/>
          <w:lang w:bidi="hi-IN"/>
        </w:rPr>
        <w:t>3</w:t>
      </w:r>
      <w:r w:rsidRPr="006E1B46">
        <w:rPr>
          <w:b/>
          <w:bCs/>
          <w:sz w:val="24"/>
          <w:szCs w:val="24"/>
          <w:lang w:bidi="hi-IN"/>
        </w:rPr>
        <w:t>-2</w:t>
      </w:r>
      <w:r w:rsidR="00F81AEA">
        <w:rPr>
          <w:b/>
          <w:bCs/>
          <w:sz w:val="24"/>
          <w:szCs w:val="24"/>
          <w:lang w:bidi="hi-IN"/>
        </w:rPr>
        <w:t>4</w:t>
      </w:r>
      <w:r w:rsidRPr="006E1B46">
        <w:rPr>
          <w:b/>
          <w:bCs/>
          <w:sz w:val="24"/>
          <w:szCs w:val="24"/>
          <w:lang w:bidi="hi-IN"/>
        </w:rPr>
        <w:t>)</w:t>
      </w:r>
    </w:p>
    <w:p w:rsidR="00FA5491" w:rsidRPr="006E1B46" w:rsidRDefault="00FA5491" w:rsidP="00A63936">
      <w:pPr>
        <w:jc w:val="both"/>
        <w:rPr>
          <w:sz w:val="24"/>
          <w:szCs w:val="24"/>
        </w:rPr>
      </w:pPr>
    </w:p>
    <w:p w:rsidR="00FA5491" w:rsidRPr="006E1B46" w:rsidRDefault="00FA5491" w:rsidP="001E1F3C">
      <w:pPr>
        <w:jc w:val="both"/>
        <w:rPr>
          <w:b/>
          <w:sz w:val="24"/>
          <w:szCs w:val="24"/>
        </w:rPr>
      </w:pPr>
      <w:r w:rsidRPr="006E1B46">
        <w:rPr>
          <w:b/>
          <w:sz w:val="24"/>
          <w:szCs w:val="24"/>
        </w:rPr>
        <w:t>Sports Activities and Achievements of the College during the session 202</w:t>
      </w:r>
      <w:r w:rsidR="00F81AEA">
        <w:rPr>
          <w:b/>
          <w:sz w:val="24"/>
          <w:szCs w:val="24"/>
        </w:rPr>
        <w:t>3</w:t>
      </w:r>
      <w:r w:rsidRPr="006E1B46">
        <w:rPr>
          <w:b/>
          <w:sz w:val="24"/>
          <w:szCs w:val="24"/>
        </w:rPr>
        <w:t>-2</w:t>
      </w:r>
      <w:r w:rsidR="00F81AE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(Duration: 1-7-202</w:t>
      </w:r>
      <w:r w:rsidR="00F81AE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to 3</w:t>
      </w:r>
      <w:r w:rsidR="00F81AE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-</w:t>
      </w:r>
      <w:r w:rsidR="00F81AE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-202</w:t>
      </w:r>
      <w:r w:rsidR="00F81AE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)</w:t>
      </w:r>
      <w:r w:rsidRPr="006E1B46">
        <w:rPr>
          <w:b/>
          <w:sz w:val="24"/>
          <w:szCs w:val="24"/>
        </w:rPr>
        <w:t xml:space="preserve"> are as follows:</w:t>
      </w:r>
    </w:p>
    <w:p w:rsidR="00FA5491" w:rsidRPr="00E55695" w:rsidRDefault="00FA5491" w:rsidP="00374A5A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b/>
          <w:sz w:val="24"/>
          <w:szCs w:val="24"/>
        </w:rPr>
      </w:pPr>
      <w:r w:rsidRPr="006E1B46">
        <w:rPr>
          <w:color w:val="000000"/>
          <w:sz w:val="24"/>
          <w:szCs w:val="24"/>
        </w:rPr>
        <w:t>Department of Physical Education and History celebrated National Youth Day on the occasion of Swami Vivekananda Birth Anniversary</w:t>
      </w:r>
      <w:r>
        <w:rPr>
          <w:color w:val="000000"/>
          <w:sz w:val="24"/>
          <w:szCs w:val="24"/>
        </w:rPr>
        <w:t xml:space="preserve"> in the college Mini Hall</w:t>
      </w:r>
      <w:r w:rsidRPr="006E1B46">
        <w:rPr>
          <w:color w:val="000000"/>
          <w:sz w:val="24"/>
          <w:szCs w:val="24"/>
        </w:rPr>
        <w:t xml:space="preserve"> on 12 January 202</w:t>
      </w:r>
      <w:r w:rsidR="00F91BD7">
        <w:rPr>
          <w:color w:val="000000"/>
          <w:sz w:val="24"/>
          <w:szCs w:val="24"/>
        </w:rPr>
        <w:t>4</w:t>
      </w:r>
      <w:r w:rsidRPr="006E1B46">
        <w:rPr>
          <w:color w:val="000000"/>
          <w:sz w:val="24"/>
          <w:szCs w:val="24"/>
        </w:rPr>
        <w:t xml:space="preserve">. The college </w:t>
      </w:r>
      <w:r w:rsidR="00BC6E79">
        <w:rPr>
          <w:color w:val="000000"/>
          <w:sz w:val="24"/>
          <w:szCs w:val="24"/>
        </w:rPr>
        <w:t>students performed Sun Salutation practice</w:t>
      </w:r>
      <w:r>
        <w:rPr>
          <w:color w:val="000000"/>
          <w:sz w:val="24"/>
          <w:szCs w:val="24"/>
        </w:rPr>
        <w:t xml:space="preserve"> on this occasion</w:t>
      </w:r>
      <w:r w:rsidRPr="006E1B46">
        <w:rPr>
          <w:color w:val="000000"/>
          <w:sz w:val="24"/>
          <w:szCs w:val="24"/>
        </w:rPr>
        <w:t xml:space="preserve">. Total </w:t>
      </w:r>
      <w:r w:rsidR="00BC6E79">
        <w:rPr>
          <w:color w:val="000000"/>
          <w:sz w:val="24"/>
          <w:szCs w:val="24"/>
        </w:rPr>
        <w:t>60</w:t>
      </w:r>
      <w:r w:rsidRPr="006E1B4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students </w:t>
      </w:r>
      <w:r w:rsidRPr="006E1B46">
        <w:rPr>
          <w:color w:val="000000"/>
          <w:sz w:val="24"/>
          <w:szCs w:val="24"/>
        </w:rPr>
        <w:t xml:space="preserve">and teachers </w:t>
      </w:r>
      <w:r>
        <w:rPr>
          <w:color w:val="000000"/>
          <w:sz w:val="24"/>
          <w:szCs w:val="24"/>
        </w:rPr>
        <w:t>participated in</w:t>
      </w:r>
      <w:r w:rsidRPr="006E1B46">
        <w:rPr>
          <w:color w:val="000000"/>
          <w:sz w:val="24"/>
          <w:szCs w:val="24"/>
        </w:rPr>
        <w:t xml:space="preserve"> the function.</w:t>
      </w:r>
    </w:p>
    <w:p w:rsidR="00FA5491" w:rsidRPr="00363ACA" w:rsidRDefault="00FA5491" w:rsidP="00374A5A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b/>
          <w:color w:val="000000"/>
          <w:sz w:val="24"/>
          <w:szCs w:val="24"/>
        </w:rPr>
      </w:pPr>
      <w:r w:rsidRPr="00363ACA">
        <w:rPr>
          <w:sz w:val="24"/>
          <w:szCs w:val="24"/>
        </w:rPr>
        <w:t>College organized its 4</w:t>
      </w:r>
      <w:r w:rsidR="00BC6E79">
        <w:rPr>
          <w:sz w:val="24"/>
          <w:szCs w:val="24"/>
        </w:rPr>
        <w:t>8</w:t>
      </w:r>
      <w:r w:rsidRPr="00363ACA">
        <w:rPr>
          <w:sz w:val="24"/>
          <w:szCs w:val="24"/>
          <w:vertAlign w:val="superscript"/>
        </w:rPr>
        <w:t>th</w:t>
      </w:r>
      <w:r w:rsidRPr="00363ACA">
        <w:rPr>
          <w:sz w:val="24"/>
          <w:szCs w:val="24"/>
        </w:rPr>
        <w:t xml:space="preserve"> Annual Athletic Meet on </w:t>
      </w:r>
      <w:r w:rsidR="00BC6E79">
        <w:rPr>
          <w:sz w:val="24"/>
          <w:szCs w:val="24"/>
        </w:rPr>
        <w:t>28</w:t>
      </w:r>
      <w:r w:rsidRPr="00363ACA">
        <w:rPr>
          <w:sz w:val="24"/>
          <w:szCs w:val="24"/>
          <w:vertAlign w:val="superscript"/>
        </w:rPr>
        <w:t>th</w:t>
      </w:r>
      <w:r w:rsidRPr="00363ACA">
        <w:rPr>
          <w:sz w:val="24"/>
          <w:szCs w:val="24"/>
        </w:rPr>
        <w:t xml:space="preserve"> &amp; 2</w:t>
      </w:r>
      <w:r w:rsidR="00BC6E79">
        <w:rPr>
          <w:sz w:val="24"/>
          <w:szCs w:val="24"/>
        </w:rPr>
        <w:t>9</w:t>
      </w:r>
      <w:r w:rsidRPr="00363ACA">
        <w:rPr>
          <w:sz w:val="24"/>
          <w:szCs w:val="24"/>
          <w:vertAlign w:val="superscript"/>
        </w:rPr>
        <w:t>th</w:t>
      </w:r>
      <w:r w:rsidRPr="00363ACA">
        <w:rPr>
          <w:sz w:val="24"/>
          <w:szCs w:val="24"/>
        </w:rPr>
        <w:t xml:space="preserve"> </w:t>
      </w:r>
      <w:r w:rsidR="00BC6E79">
        <w:rPr>
          <w:sz w:val="24"/>
          <w:szCs w:val="24"/>
        </w:rPr>
        <w:t>February</w:t>
      </w:r>
      <w:r w:rsidRPr="00363ACA">
        <w:rPr>
          <w:sz w:val="24"/>
          <w:szCs w:val="24"/>
        </w:rPr>
        <w:t>, 202</w:t>
      </w:r>
      <w:r w:rsidR="00BC6E79">
        <w:rPr>
          <w:sz w:val="24"/>
          <w:szCs w:val="24"/>
        </w:rPr>
        <w:t>4</w:t>
      </w:r>
      <w:r w:rsidRPr="00363ACA">
        <w:rPr>
          <w:sz w:val="24"/>
          <w:szCs w:val="24"/>
        </w:rPr>
        <w:t xml:space="preserve"> on the college playground. Mr. </w:t>
      </w:r>
      <w:r w:rsidR="00BF71FA">
        <w:rPr>
          <w:sz w:val="24"/>
          <w:szCs w:val="24"/>
        </w:rPr>
        <w:t>Mohit</w:t>
      </w:r>
      <w:r w:rsidRPr="00363ACA">
        <w:rPr>
          <w:color w:val="000000"/>
          <w:sz w:val="24"/>
          <w:szCs w:val="24"/>
        </w:rPr>
        <w:t xml:space="preserve"> of B.A.-I (</w:t>
      </w:r>
      <w:r w:rsidR="00BF71FA">
        <w:rPr>
          <w:color w:val="000000"/>
          <w:sz w:val="26"/>
          <w:szCs w:val="26"/>
          <w:lang w:val="en-IN"/>
        </w:rPr>
        <w:t>1230675322</w:t>
      </w:r>
      <w:r w:rsidRPr="00363ACA">
        <w:rPr>
          <w:color w:val="000000"/>
          <w:sz w:val="24"/>
          <w:szCs w:val="24"/>
        </w:rPr>
        <w:t xml:space="preserve">) in men section and Miss </w:t>
      </w:r>
      <w:r w:rsidR="00BF71FA">
        <w:rPr>
          <w:color w:val="000000"/>
          <w:sz w:val="24"/>
          <w:szCs w:val="24"/>
        </w:rPr>
        <w:t>Vidhi</w:t>
      </w:r>
      <w:r w:rsidRPr="00363ACA">
        <w:rPr>
          <w:color w:val="000000"/>
          <w:sz w:val="24"/>
          <w:szCs w:val="24"/>
        </w:rPr>
        <w:t xml:space="preserve"> of B.A.-</w:t>
      </w:r>
      <w:r w:rsidR="00BF71FA">
        <w:rPr>
          <w:color w:val="000000"/>
          <w:sz w:val="24"/>
          <w:szCs w:val="24"/>
        </w:rPr>
        <w:t>I</w:t>
      </w:r>
      <w:r w:rsidRPr="00363ACA">
        <w:rPr>
          <w:color w:val="000000"/>
          <w:sz w:val="24"/>
          <w:szCs w:val="24"/>
        </w:rPr>
        <w:t>I (</w:t>
      </w:r>
      <w:r w:rsidR="00BF71FA">
        <w:rPr>
          <w:color w:val="000000"/>
          <w:sz w:val="26"/>
          <w:szCs w:val="26"/>
          <w:lang w:val="en-IN"/>
        </w:rPr>
        <w:t>12220777002129</w:t>
      </w:r>
      <w:r w:rsidRPr="00363ACA">
        <w:rPr>
          <w:color w:val="000000"/>
          <w:sz w:val="24"/>
          <w:szCs w:val="24"/>
        </w:rPr>
        <w:t>)</w:t>
      </w:r>
      <w:r w:rsidRPr="00363ACA">
        <w:rPr>
          <w:sz w:val="24"/>
          <w:szCs w:val="24"/>
        </w:rPr>
        <w:t xml:space="preserve"> in women section were declared best athlete of the meet. Total </w:t>
      </w:r>
      <w:r w:rsidR="00BC6E79">
        <w:rPr>
          <w:sz w:val="24"/>
          <w:szCs w:val="24"/>
        </w:rPr>
        <w:t>448</w:t>
      </w:r>
      <w:r w:rsidRPr="00363ACA">
        <w:rPr>
          <w:sz w:val="24"/>
          <w:szCs w:val="24"/>
        </w:rPr>
        <w:t xml:space="preserve"> athletes (</w:t>
      </w:r>
      <w:r w:rsidR="00BC6E79">
        <w:t>180</w:t>
      </w:r>
      <w:r w:rsidRPr="00363ACA">
        <w:rPr>
          <w:sz w:val="24"/>
          <w:szCs w:val="24"/>
        </w:rPr>
        <w:t xml:space="preserve"> Men &amp; </w:t>
      </w:r>
      <w:r w:rsidR="00BC6E79">
        <w:t>268</w:t>
      </w:r>
      <w:r w:rsidRPr="00363ACA">
        <w:rPr>
          <w:sz w:val="24"/>
          <w:szCs w:val="24"/>
        </w:rPr>
        <w:t xml:space="preserve"> Women) from B.A., B.Sc. and B. Com. streams participated in </w:t>
      </w:r>
      <w:r w:rsidR="00BF71FA">
        <w:rPr>
          <w:sz w:val="24"/>
          <w:szCs w:val="24"/>
        </w:rPr>
        <w:t>29</w:t>
      </w:r>
      <w:r w:rsidRPr="00363ACA">
        <w:rPr>
          <w:sz w:val="24"/>
          <w:szCs w:val="24"/>
        </w:rPr>
        <w:t xml:space="preserve"> Athletic and recreational events of the Athletic Meet. </w:t>
      </w:r>
      <w:r w:rsidR="00BF71FA">
        <w:rPr>
          <w:sz w:val="24"/>
          <w:szCs w:val="24"/>
        </w:rPr>
        <w:t>4</w:t>
      </w:r>
      <w:r w:rsidRPr="00363ACA">
        <w:rPr>
          <w:sz w:val="24"/>
          <w:szCs w:val="24"/>
        </w:rPr>
        <w:t xml:space="preserve"> Men and </w:t>
      </w:r>
      <w:r w:rsidR="00BF71FA">
        <w:rPr>
          <w:sz w:val="24"/>
          <w:szCs w:val="24"/>
        </w:rPr>
        <w:t>5</w:t>
      </w:r>
      <w:r w:rsidRPr="00363ACA">
        <w:rPr>
          <w:sz w:val="24"/>
          <w:szCs w:val="24"/>
        </w:rPr>
        <w:t xml:space="preserve"> women teams participated in traditional indigenous tug of war competitions. </w:t>
      </w:r>
    </w:p>
    <w:p w:rsidR="00E33132" w:rsidRDefault="00FA5491" w:rsidP="00374A5A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</w:rPr>
      </w:pPr>
      <w:r w:rsidRPr="00D118D4">
        <w:rPr>
          <w:color w:val="000000"/>
          <w:sz w:val="24"/>
          <w:szCs w:val="24"/>
        </w:rPr>
        <w:t xml:space="preserve">Physical Education Department celebrated </w:t>
      </w:r>
      <w:r w:rsidR="00FC2A51">
        <w:rPr>
          <w:color w:val="000000"/>
          <w:sz w:val="24"/>
          <w:szCs w:val="24"/>
        </w:rPr>
        <w:t xml:space="preserve">International Day of Yoga on 21 June 2024. </w:t>
      </w:r>
      <w:r w:rsidR="00FC2A51" w:rsidRPr="006E1B46">
        <w:rPr>
          <w:color w:val="000000"/>
          <w:sz w:val="24"/>
          <w:szCs w:val="24"/>
        </w:rPr>
        <w:t xml:space="preserve">Total </w:t>
      </w:r>
      <w:r w:rsidR="00FC2A51">
        <w:rPr>
          <w:color w:val="000000"/>
          <w:sz w:val="24"/>
          <w:szCs w:val="24"/>
        </w:rPr>
        <w:t>30</w:t>
      </w:r>
      <w:r w:rsidR="00FC2A51" w:rsidRPr="006E1B46">
        <w:rPr>
          <w:color w:val="000000"/>
          <w:sz w:val="24"/>
          <w:szCs w:val="24"/>
        </w:rPr>
        <w:t xml:space="preserve"> </w:t>
      </w:r>
      <w:r w:rsidR="00FC2A51">
        <w:rPr>
          <w:color w:val="000000"/>
          <w:sz w:val="24"/>
          <w:szCs w:val="24"/>
        </w:rPr>
        <w:t xml:space="preserve">students </w:t>
      </w:r>
      <w:r w:rsidR="00FC2A51" w:rsidRPr="006E1B46">
        <w:rPr>
          <w:color w:val="000000"/>
          <w:sz w:val="24"/>
          <w:szCs w:val="24"/>
        </w:rPr>
        <w:t xml:space="preserve">and </w:t>
      </w:r>
      <w:r w:rsidR="00FC2A51">
        <w:rPr>
          <w:color w:val="000000"/>
          <w:sz w:val="24"/>
          <w:szCs w:val="24"/>
        </w:rPr>
        <w:t xml:space="preserve">22 NCC Cadets performed yoga with </w:t>
      </w:r>
      <w:r w:rsidR="00FC2A51" w:rsidRPr="006E1B46">
        <w:rPr>
          <w:color w:val="000000"/>
          <w:sz w:val="24"/>
          <w:szCs w:val="24"/>
        </w:rPr>
        <w:t xml:space="preserve">teachers </w:t>
      </w:r>
      <w:r w:rsidR="00FC2A51">
        <w:rPr>
          <w:color w:val="000000"/>
          <w:sz w:val="24"/>
          <w:szCs w:val="24"/>
        </w:rPr>
        <w:t>on this occasion</w:t>
      </w:r>
      <w:r w:rsidR="00FC2A51" w:rsidRPr="006E1B46">
        <w:rPr>
          <w:color w:val="000000"/>
          <w:sz w:val="24"/>
          <w:szCs w:val="24"/>
        </w:rPr>
        <w:t>.</w:t>
      </w:r>
      <w:r w:rsidR="00FC2A51">
        <w:rPr>
          <w:color w:val="000000"/>
          <w:sz w:val="24"/>
          <w:szCs w:val="24"/>
        </w:rPr>
        <w:t xml:space="preserve"> </w:t>
      </w:r>
    </w:p>
    <w:p w:rsidR="00E33132" w:rsidRPr="00E33132" w:rsidRDefault="00E33132" w:rsidP="00374A5A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</w:rPr>
      </w:pPr>
      <w:r w:rsidRPr="00E33132">
        <w:rPr>
          <w:color w:val="000000"/>
          <w:sz w:val="27"/>
          <w:szCs w:val="27"/>
        </w:rPr>
        <w:t xml:space="preserve">Indira Gandhi National College successfully organized the Kurukshetra University Inter-College </w:t>
      </w:r>
      <w:r>
        <w:rPr>
          <w:color w:val="000000"/>
          <w:sz w:val="27"/>
          <w:szCs w:val="27"/>
        </w:rPr>
        <w:t>(</w:t>
      </w:r>
      <w:r w:rsidRPr="00E33132">
        <w:rPr>
          <w:color w:val="000000"/>
          <w:sz w:val="27"/>
          <w:szCs w:val="27"/>
        </w:rPr>
        <w:t>m</w:t>
      </w:r>
      <w:r>
        <w:rPr>
          <w:color w:val="000000"/>
          <w:sz w:val="27"/>
          <w:szCs w:val="27"/>
        </w:rPr>
        <w:t>e</w:t>
      </w:r>
      <w:r w:rsidRPr="00E33132">
        <w:rPr>
          <w:color w:val="000000"/>
          <w:sz w:val="27"/>
          <w:szCs w:val="27"/>
        </w:rPr>
        <w:t>n</w:t>
      </w:r>
      <w:r>
        <w:rPr>
          <w:color w:val="000000"/>
          <w:sz w:val="27"/>
          <w:szCs w:val="27"/>
        </w:rPr>
        <w:t>)</w:t>
      </w:r>
      <w:r w:rsidRPr="00E33132">
        <w:rPr>
          <w:color w:val="000000"/>
          <w:sz w:val="27"/>
          <w:szCs w:val="27"/>
        </w:rPr>
        <w:t>Chess Competition Tournament on the college premises on January 30, 2024. A total of 35 chess players and team managers from five different colleges participated in the tournament</w:t>
      </w:r>
    </w:p>
    <w:p w:rsidR="005D1D73" w:rsidRPr="00374A5A" w:rsidRDefault="00FA5491" w:rsidP="00374A5A">
      <w:pPr>
        <w:jc w:val="both"/>
        <w:rPr>
          <w:b/>
          <w:sz w:val="24"/>
          <w:szCs w:val="24"/>
        </w:rPr>
      </w:pPr>
      <w:proofErr w:type="spellStart"/>
      <w:r w:rsidRPr="006E1B46">
        <w:rPr>
          <w:b/>
          <w:sz w:val="24"/>
          <w:szCs w:val="24"/>
        </w:rPr>
        <w:t>Sport</w:t>
      </w:r>
      <w:proofErr w:type="spellEnd"/>
      <w:r w:rsidRPr="006E1B46">
        <w:rPr>
          <w:b/>
          <w:sz w:val="24"/>
          <w:szCs w:val="24"/>
        </w:rPr>
        <w:t>s Performance at National &amp; International Level Competitions</w:t>
      </w: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709"/>
        <w:gridCol w:w="1418"/>
        <w:gridCol w:w="5528"/>
      </w:tblGrid>
      <w:tr w:rsidR="00374A5A" w:rsidRPr="009F1856" w:rsidTr="00374A5A">
        <w:tc>
          <w:tcPr>
            <w:tcW w:w="426" w:type="dxa"/>
          </w:tcPr>
          <w:p w:rsidR="00374A5A" w:rsidRPr="009F1856" w:rsidRDefault="00374A5A" w:rsidP="00374A5A">
            <w:pPr>
              <w:ind w:left="-108" w:right="-108"/>
              <w:jc w:val="both"/>
              <w:rPr>
                <w:b/>
                <w:sz w:val="27"/>
                <w:szCs w:val="27"/>
              </w:rPr>
            </w:pPr>
            <w:r w:rsidRPr="009F1856">
              <w:rPr>
                <w:b/>
                <w:sz w:val="27"/>
                <w:szCs w:val="27"/>
              </w:rPr>
              <w:t>Sr. No.</w:t>
            </w:r>
          </w:p>
        </w:tc>
        <w:tc>
          <w:tcPr>
            <w:tcW w:w="1417" w:type="dxa"/>
          </w:tcPr>
          <w:p w:rsidR="00374A5A" w:rsidRPr="009F1856" w:rsidRDefault="00374A5A" w:rsidP="00374A5A">
            <w:pPr>
              <w:jc w:val="both"/>
              <w:rPr>
                <w:b/>
                <w:sz w:val="27"/>
                <w:szCs w:val="27"/>
              </w:rPr>
            </w:pPr>
            <w:r w:rsidRPr="009F1856">
              <w:rPr>
                <w:b/>
                <w:sz w:val="27"/>
                <w:szCs w:val="27"/>
              </w:rPr>
              <w:t>Name of Players</w:t>
            </w:r>
          </w:p>
        </w:tc>
        <w:tc>
          <w:tcPr>
            <w:tcW w:w="709" w:type="dxa"/>
          </w:tcPr>
          <w:p w:rsidR="00374A5A" w:rsidRPr="009F1856" w:rsidRDefault="00374A5A" w:rsidP="00374A5A">
            <w:pPr>
              <w:ind w:left="-108" w:right="-108"/>
              <w:jc w:val="both"/>
              <w:rPr>
                <w:b/>
                <w:sz w:val="27"/>
                <w:szCs w:val="27"/>
              </w:rPr>
            </w:pPr>
            <w:r w:rsidRPr="009F1856">
              <w:rPr>
                <w:b/>
                <w:sz w:val="27"/>
                <w:szCs w:val="27"/>
              </w:rPr>
              <w:t>Class</w:t>
            </w:r>
          </w:p>
        </w:tc>
        <w:tc>
          <w:tcPr>
            <w:tcW w:w="1418" w:type="dxa"/>
          </w:tcPr>
          <w:p w:rsidR="00374A5A" w:rsidRPr="009F1856" w:rsidRDefault="00374A5A" w:rsidP="00374A5A">
            <w:pPr>
              <w:jc w:val="both"/>
              <w:rPr>
                <w:b/>
                <w:sz w:val="27"/>
                <w:szCs w:val="27"/>
              </w:rPr>
            </w:pPr>
            <w:r w:rsidRPr="009F1856">
              <w:rPr>
                <w:b/>
                <w:sz w:val="27"/>
                <w:szCs w:val="27"/>
              </w:rPr>
              <w:t xml:space="preserve">Roll. No. </w:t>
            </w:r>
          </w:p>
        </w:tc>
        <w:tc>
          <w:tcPr>
            <w:tcW w:w="5528" w:type="dxa"/>
          </w:tcPr>
          <w:p w:rsidR="00374A5A" w:rsidRPr="009F1856" w:rsidRDefault="00374A5A" w:rsidP="00374A5A">
            <w:pPr>
              <w:jc w:val="both"/>
              <w:rPr>
                <w:b/>
                <w:sz w:val="27"/>
                <w:szCs w:val="27"/>
              </w:rPr>
            </w:pPr>
            <w:r w:rsidRPr="009F1856">
              <w:rPr>
                <w:b/>
                <w:sz w:val="27"/>
                <w:szCs w:val="27"/>
              </w:rPr>
              <w:t>Name of the Events &amp; Position</w:t>
            </w:r>
          </w:p>
        </w:tc>
      </w:tr>
      <w:tr w:rsidR="00374A5A" w:rsidRPr="009F1856" w:rsidTr="00374A5A">
        <w:trPr>
          <w:trHeight w:val="270"/>
        </w:trPr>
        <w:tc>
          <w:tcPr>
            <w:tcW w:w="426" w:type="dxa"/>
            <w:vMerge w:val="restart"/>
          </w:tcPr>
          <w:p w:rsidR="00374A5A" w:rsidRPr="009F1856" w:rsidRDefault="00374A5A" w:rsidP="00374A5A">
            <w:pPr>
              <w:tabs>
                <w:tab w:val="left" w:pos="342"/>
              </w:tabs>
              <w:ind w:left="-108" w:right="-108"/>
              <w:jc w:val="both"/>
              <w:rPr>
                <w:b/>
                <w:sz w:val="27"/>
                <w:szCs w:val="27"/>
              </w:rPr>
            </w:pPr>
            <w:r w:rsidRPr="009F1856">
              <w:rPr>
                <w:b/>
                <w:sz w:val="27"/>
                <w:szCs w:val="27"/>
              </w:rPr>
              <w:t>1</w:t>
            </w:r>
          </w:p>
          <w:p w:rsidR="00374A5A" w:rsidRPr="009F1856" w:rsidRDefault="00374A5A" w:rsidP="00374A5A">
            <w:pPr>
              <w:tabs>
                <w:tab w:val="left" w:pos="342"/>
              </w:tabs>
              <w:ind w:left="-108" w:right="-108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  <w:vMerge w:val="restart"/>
          </w:tcPr>
          <w:p w:rsidR="00374A5A" w:rsidRPr="009F1856" w:rsidRDefault="00374A5A" w:rsidP="00374A5A">
            <w:pPr>
              <w:jc w:val="both"/>
              <w:rPr>
                <w:sz w:val="27"/>
                <w:szCs w:val="27"/>
              </w:rPr>
            </w:pPr>
            <w:proofErr w:type="spellStart"/>
            <w:r w:rsidRPr="009F1856">
              <w:rPr>
                <w:sz w:val="27"/>
                <w:szCs w:val="27"/>
              </w:rPr>
              <w:t>Tapsya</w:t>
            </w:r>
            <w:proofErr w:type="spellEnd"/>
          </w:p>
        </w:tc>
        <w:tc>
          <w:tcPr>
            <w:tcW w:w="709" w:type="dxa"/>
            <w:vMerge w:val="restart"/>
          </w:tcPr>
          <w:p w:rsidR="00374A5A" w:rsidRPr="009F1856" w:rsidRDefault="00374A5A" w:rsidP="00374A5A">
            <w:pPr>
              <w:ind w:left="-108" w:right="-108"/>
              <w:jc w:val="both"/>
              <w:rPr>
                <w:sz w:val="27"/>
                <w:szCs w:val="27"/>
              </w:rPr>
            </w:pPr>
            <w:r w:rsidRPr="009F1856">
              <w:rPr>
                <w:sz w:val="27"/>
                <w:szCs w:val="27"/>
              </w:rPr>
              <w:t>B.A.-I</w:t>
            </w:r>
          </w:p>
        </w:tc>
        <w:tc>
          <w:tcPr>
            <w:tcW w:w="1418" w:type="dxa"/>
            <w:vMerge w:val="restart"/>
          </w:tcPr>
          <w:p w:rsidR="00374A5A" w:rsidRPr="009F1856" w:rsidRDefault="00374A5A" w:rsidP="00374A5A">
            <w:pPr>
              <w:ind w:left="-128"/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1230675031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74A5A" w:rsidRPr="009F1856" w:rsidRDefault="00374A5A" w:rsidP="00374A5A">
            <w:pPr>
              <w:jc w:val="both"/>
              <w:rPr>
                <w:b/>
                <w:sz w:val="24"/>
                <w:szCs w:val="24"/>
              </w:rPr>
            </w:pPr>
            <w:r w:rsidRPr="009F1856">
              <w:rPr>
                <w:b/>
                <w:sz w:val="24"/>
                <w:szCs w:val="24"/>
              </w:rPr>
              <w:t>-College best Player for the session 2023-24</w:t>
            </w:r>
          </w:p>
        </w:tc>
      </w:tr>
      <w:tr w:rsidR="00374A5A" w:rsidRPr="009F1856" w:rsidTr="00374A5A">
        <w:trPr>
          <w:trHeight w:val="345"/>
        </w:trPr>
        <w:tc>
          <w:tcPr>
            <w:tcW w:w="426" w:type="dxa"/>
            <w:vMerge/>
          </w:tcPr>
          <w:p w:rsidR="00374A5A" w:rsidRPr="009F1856" w:rsidRDefault="00374A5A" w:rsidP="00374A5A">
            <w:pPr>
              <w:tabs>
                <w:tab w:val="left" w:pos="342"/>
              </w:tabs>
              <w:ind w:left="-108" w:right="-108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  <w:vMerge/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374A5A" w:rsidRDefault="00374A5A" w:rsidP="00374A5A">
            <w:pPr>
              <w:jc w:val="both"/>
              <w:rPr>
                <w:sz w:val="24"/>
                <w:szCs w:val="24"/>
              </w:rPr>
            </w:pPr>
            <w:proofErr w:type="gramStart"/>
            <w:r w:rsidRPr="009F1856">
              <w:rPr>
                <w:sz w:val="24"/>
                <w:szCs w:val="24"/>
              </w:rPr>
              <w:t>.Won</w:t>
            </w:r>
            <w:proofErr w:type="gramEnd"/>
            <w:r w:rsidRPr="009F1856">
              <w:rPr>
                <w:sz w:val="24"/>
                <w:szCs w:val="24"/>
              </w:rPr>
              <w:t xml:space="preserve"> Silver Medal in Senior National Wrestling championship in 57 Kg Weight category at Jaipur from 2 to 5 February, 2024 by the Ad-hoc Constituted Wrestling Federation of India under the banner of Indian Railway Sports Promotion Board.</w:t>
            </w:r>
          </w:p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.</w:t>
            </w:r>
            <w:r w:rsidRPr="009F1856">
              <w:rPr>
                <w:sz w:val="24"/>
                <w:szCs w:val="24"/>
              </w:rPr>
              <w:t>Won</w:t>
            </w:r>
            <w:proofErr w:type="gramEnd"/>
            <w:r w:rsidRPr="009F18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Gold</w:t>
            </w:r>
            <w:r w:rsidRPr="009F1856">
              <w:rPr>
                <w:sz w:val="24"/>
                <w:szCs w:val="24"/>
              </w:rPr>
              <w:t xml:space="preserve"> Medal in</w:t>
            </w:r>
            <w:r>
              <w:rPr>
                <w:sz w:val="24"/>
                <w:szCs w:val="24"/>
              </w:rPr>
              <w:t xml:space="preserve"> Senior</w:t>
            </w:r>
            <w:r w:rsidRPr="009F1856">
              <w:rPr>
                <w:sz w:val="24"/>
                <w:szCs w:val="24"/>
              </w:rPr>
              <w:t xml:space="preserve"> Haryana State Wrestling Championship in 57 Kg Weight category at</w:t>
            </w:r>
            <w:r>
              <w:rPr>
                <w:sz w:val="24"/>
                <w:szCs w:val="24"/>
              </w:rPr>
              <w:t xml:space="preserve"> Mahendra Sports Club, Khel Stadium </w:t>
            </w:r>
            <w:proofErr w:type="spellStart"/>
            <w:r>
              <w:rPr>
                <w:sz w:val="24"/>
                <w:szCs w:val="24"/>
              </w:rPr>
              <w:t>Khewra</w:t>
            </w:r>
            <w:proofErr w:type="spellEnd"/>
            <w:r>
              <w:rPr>
                <w:sz w:val="24"/>
                <w:szCs w:val="24"/>
              </w:rPr>
              <w:t xml:space="preserve"> (Sonipat)</w:t>
            </w:r>
            <w:r w:rsidRPr="009F1856">
              <w:rPr>
                <w:sz w:val="24"/>
                <w:szCs w:val="24"/>
              </w:rPr>
              <w:t xml:space="preserve"> from </w:t>
            </w:r>
            <w:r>
              <w:rPr>
                <w:sz w:val="24"/>
                <w:szCs w:val="24"/>
              </w:rPr>
              <w:t>1</w:t>
            </w:r>
            <w:r w:rsidRPr="009F1856">
              <w:rPr>
                <w:sz w:val="24"/>
                <w:szCs w:val="24"/>
              </w:rPr>
              <w:t xml:space="preserve">7 to </w:t>
            </w:r>
            <w:r>
              <w:rPr>
                <w:sz w:val="24"/>
                <w:szCs w:val="24"/>
              </w:rPr>
              <w:t>1</w:t>
            </w:r>
            <w:r w:rsidRPr="009F1856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Jan</w:t>
            </w:r>
            <w:r w:rsidRPr="009F1856">
              <w:rPr>
                <w:sz w:val="24"/>
                <w:szCs w:val="24"/>
              </w:rPr>
              <w:t>uary, 2024.</w:t>
            </w:r>
            <w:r>
              <w:rPr>
                <w:sz w:val="24"/>
                <w:szCs w:val="24"/>
              </w:rPr>
              <w:t xml:space="preserve"> </w:t>
            </w:r>
          </w:p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proofErr w:type="gramStart"/>
            <w:r w:rsidRPr="009F1856">
              <w:rPr>
                <w:sz w:val="24"/>
                <w:szCs w:val="24"/>
              </w:rPr>
              <w:t>.Won</w:t>
            </w:r>
            <w:proofErr w:type="gramEnd"/>
            <w:r w:rsidRPr="009F1856">
              <w:rPr>
                <w:sz w:val="24"/>
                <w:szCs w:val="24"/>
              </w:rPr>
              <w:t xml:space="preserve"> Bronze Medal in Haryana State Wrestling Championship in 57 Kg Weight category at Sahid Bhagat Singh, International </w:t>
            </w:r>
            <w:proofErr w:type="spellStart"/>
            <w:r w:rsidRPr="009F1856">
              <w:rPr>
                <w:sz w:val="24"/>
                <w:szCs w:val="24"/>
              </w:rPr>
              <w:t>Kushti</w:t>
            </w:r>
            <w:proofErr w:type="spellEnd"/>
            <w:r w:rsidRPr="009F1856">
              <w:rPr>
                <w:sz w:val="24"/>
                <w:szCs w:val="24"/>
              </w:rPr>
              <w:t xml:space="preserve"> Academy, Mirpur, Hisar from 7 to 8 February, 2024. </w:t>
            </w:r>
            <w:r w:rsidRPr="009F1856">
              <w:t xml:space="preserve"> </w:t>
            </w:r>
          </w:p>
        </w:tc>
      </w:tr>
      <w:tr w:rsidR="00374A5A" w:rsidRPr="009F1856" w:rsidTr="00374A5A">
        <w:tc>
          <w:tcPr>
            <w:tcW w:w="426" w:type="dxa"/>
          </w:tcPr>
          <w:p w:rsidR="00374A5A" w:rsidRPr="009F1856" w:rsidRDefault="00374A5A" w:rsidP="00374A5A">
            <w:pPr>
              <w:tabs>
                <w:tab w:val="left" w:pos="342"/>
              </w:tabs>
              <w:ind w:left="-108" w:right="-108"/>
              <w:jc w:val="both"/>
              <w:rPr>
                <w:b/>
                <w:sz w:val="27"/>
                <w:szCs w:val="27"/>
              </w:rPr>
            </w:pPr>
            <w:r w:rsidRPr="009F1856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417" w:type="dxa"/>
          </w:tcPr>
          <w:p w:rsidR="00374A5A" w:rsidRPr="009F1856" w:rsidRDefault="00374A5A" w:rsidP="00374A5A">
            <w:pPr>
              <w:jc w:val="both"/>
              <w:rPr>
                <w:sz w:val="27"/>
                <w:szCs w:val="27"/>
              </w:rPr>
            </w:pPr>
            <w:r w:rsidRPr="009F1856">
              <w:rPr>
                <w:sz w:val="27"/>
                <w:szCs w:val="27"/>
              </w:rPr>
              <w:t>Keshav</w:t>
            </w:r>
          </w:p>
        </w:tc>
        <w:tc>
          <w:tcPr>
            <w:tcW w:w="709" w:type="dxa"/>
          </w:tcPr>
          <w:p w:rsidR="00374A5A" w:rsidRPr="009F1856" w:rsidRDefault="00374A5A" w:rsidP="00374A5A">
            <w:pPr>
              <w:ind w:left="-108" w:right="-108"/>
              <w:jc w:val="both"/>
              <w:rPr>
                <w:sz w:val="27"/>
                <w:szCs w:val="27"/>
              </w:rPr>
            </w:pPr>
            <w:r w:rsidRPr="009F1856">
              <w:rPr>
                <w:sz w:val="27"/>
                <w:szCs w:val="27"/>
              </w:rPr>
              <w:t>B.A.-II</w:t>
            </w:r>
          </w:p>
        </w:tc>
        <w:tc>
          <w:tcPr>
            <w:tcW w:w="1418" w:type="dxa"/>
          </w:tcPr>
          <w:p w:rsidR="00374A5A" w:rsidRPr="009F1856" w:rsidRDefault="00374A5A" w:rsidP="00374A5A">
            <w:pPr>
              <w:ind w:left="-128"/>
              <w:jc w:val="both"/>
              <w:rPr>
                <w:sz w:val="24"/>
                <w:szCs w:val="24"/>
              </w:rPr>
            </w:pPr>
            <w:r w:rsidRPr="009F1856">
              <w:rPr>
                <w:color w:val="000000"/>
                <w:sz w:val="24"/>
                <w:szCs w:val="24"/>
              </w:rPr>
              <w:t>1222072002118</w:t>
            </w:r>
          </w:p>
        </w:tc>
        <w:tc>
          <w:tcPr>
            <w:tcW w:w="5528" w:type="dxa"/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- Participated in All India University Penck Silat (M) Championship at Guru Nanak Dev University, Amritsar from 6 to 9 Dec.,2021.</w:t>
            </w:r>
          </w:p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-Won Gold Medal in Kurukshetra University Inter-Collegiate Penck Silat (M) Championship at KUK Sports Department on 16-1-2024.</w:t>
            </w:r>
          </w:p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-Won Bronze Medal in Inter-Collegiate Wushu (M) Championship at KUK Sports Complex from 6 Feb., 2024.</w:t>
            </w:r>
          </w:p>
        </w:tc>
      </w:tr>
      <w:tr w:rsidR="00374A5A" w:rsidRPr="009F1856" w:rsidTr="00374A5A">
        <w:tc>
          <w:tcPr>
            <w:tcW w:w="426" w:type="dxa"/>
          </w:tcPr>
          <w:p w:rsidR="00374A5A" w:rsidRPr="009F1856" w:rsidRDefault="00374A5A" w:rsidP="00374A5A">
            <w:pPr>
              <w:tabs>
                <w:tab w:val="left" w:pos="342"/>
              </w:tabs>
              <w:ind w:left="-108" w:right="-108"/>
              <w:jc w:val="both"/>
              <w:rPr>
                <w:b/>
                <w:sz w:val="27"/>
                <w:szCs w:val="27"/>
              </w:rPr>
            </w:pPr>
            <w:r w:rsidRPr="009F1856">
              <w:rPr>
                <w:b/>
                <w:sz w:val="27"/>
                <w:szCs w:val="27"/>
              </w:rPr>
              <w:lastRenderedPageBreak/>
              <w:t>3</w:t>
            </w:r>
          </w:p>
        </w:tc>
        <w:tc>
          <w:tcPr>
            <w:tcW w:w="1417" w:type="dxa"/>
          </w:tcPr>
          <w:p w:rsidR="00374A5A" w:rsidRPr="009F1856" w:rsidRDefault="00374A5A" w:rsidP="00374A5A">
            <w:pPr>
              <w:jc w:val="both"/>
              <w:rPr>
                <w:sz w:val="27"/>
                <w:szCs w:val="27"/>
              </w:rPr>
            </w:pPr>
            <w:proofErr w:type="spellStart"/>
            <w:r w:rsidRPr="009F1856">
              <w:rPr>
                <w:sz w:val="27"/>
                <w:szCs w:val="27"/>
              </w:rPr>
              <w:t>Saravjeet</w:t>
            </w:r>
            <w:proofErr w:type="spellEnd"/>
            <w:r w:rsidRPr="009F1856">
              <w:rPr>
                <w:sz w:val="27"/>
                <w:szCs w:val="27"/>
              </w:rPr>
              <w:t xml:space="preserve"> Kaur</w:t>
            </w:r>
          </w:p>
        </w:tc>
        <w:tc>
          <w:tcPr>
            <w:tcW w:w="709" w:type="dxa"/>
          </w:tcPr>
          <w:p w:rsidR="00374A5A" w:rsidRPr="009F1856" w:rsidRDefault="00374A5A" w:rsidP="00374A5A">
            <w:pPr>
              <w:ind w:left="-108" w:right="-108"/>
              <w:jc w:val="both"/>
              <w:rPr>
                <w:sz w:val="27"/>
                <w:szCs w:val="27"/>
              </w:rPr>
            </w:pPr>
            <w:r w:rsidRPr="009F1856">
              <w:rPr>
                <w:sz w:val="27"/>
                <w:szCs w:val="27"/>
              </w:rPr>
              <w:t>B.A.-III</w:t>
            </w:r>
          </w:p>
        </w:tc>
        <w:tc>
          <w:tcPr>
            <w:tcW w:w="1418" w:type="dxa"/>
          </w:tcPr>
          <w:p w:rsidR="00374A5A" w:rsidRPr="009F1856" w:rsidRDefault="00374A5A" w:rsidP="00374A5A">
            <w:pPr>
              <w:ind w:left="-128"/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1212072002089</w:t>
            </w:r>
          </w:p>
        </w:tc>
        <w:tc>
          <w:tcPr>
            <w:tcW w:w="5528" w:type="dxa"/>
          </w:tcPr>
          <w:p w:rsidR="00374A5A" w:rsidRPr="009F1856" w:rsidRDefault="00374A5A" w:rsidP="00374A5A">
            <w:pPr>
              <w:ind w:left="-108" w:right="-108"/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- Participated in All India University Track Cycling (W) Championship at Guru Nanak Dev University, Amritsar from 6 to 9 Dec.,2021.</w:t>
            </w:r>
          </w:p>
          <w:p w:rsidR="00374A5A" w:rsidRPr="009F1856" w:rsidRDefault="00374A5A" w:rsidP="00374A5A">
            <w:pPr>
              <w:ind w:left="-108" w:right="-108"/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-Won silver medal in Kurukshetra University Inter-Collegiate Track Cycling Championship at KUK Sports Department.</w:t>
            </w:r>
          </w:p>
        </w:tc>
      </w:tr>
      <w:tr w:rsidR="00374A5A" w:rsidRPr="009F1856" w:rsidTr="00C7613B">
        <w:tc>
          <w:tcPr>
            <w:tcW w:w="9498" w:type="dxa"/>
            <w:gridSpan w:val="5"/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b/>
                <w:sz w:val="32"/>
                <w:szCs w:val="32"/>
              </w:rPr>
              <w:t>INTER-COLLEGIATE/STATE LEVEL TOURNAMENT POSITION HOLDER PLAYERS LIST (2023-24)</w:t>
            </w:r>
          </w:p>
        </w:tc>
      </w:tr>
      <w:tr w:rsidR="00374A5A" w:rsidRPr="009F1856" w:rsidTr="00374A5A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tabs>
                <w:tab w:val="left" w:pos="342"/>
              </w:tabs>
              <w:ind w:left="-108" w:right="-108"/>
              <w:jc w:val="both"/>
              <w:rPr>
                <w:b/>
                <w:sz w:val="27"/>
                <w:szCs w:val="27"/>
              </w:rPr>
            </w:pPr>
            <w:r w:rsidRPr="009F1856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ind w:left="-108" w:right="-108"/>
              <w:jc w:val="both"/>
              <w:rPr>
                <w:sz w:val="27"/>
                <w:szCs w:val="27"/>
              </w:rPr>
            </w:pPr>
            <w:r w:rsidRPr="009F1856">
              <w:rPr>
                <w:sz w:val="27"/>
                <w:szCs w:val="27"/>
              </w:rPr>
              <w:t>Payal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ind w:left="-108" w:right="-1440"/>
              <w:jc w:val="both"/>
              <w:rPr>
                <w:sz w:val="24"/>
                <w:szCs w:val="24"/>
                <w:vertAlign w:val="superscript"/>
              </w:rPr>
            </w:pPr>
            <w:r w:rsidRPr="009F1856">
              <w:rPr>
                <w:sz w:val="24"/>
                <w:szCs w:val="24"/>
              </w:rPr>
              <w:t>B.A.-I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ind w:left="-108" w:right="-108"/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1230675176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tabs>
                <w:tab w:val="left" w:pos="5112"/>
              </w:tabs>
              <w:ind w:left="-108" w:right="-108"/>
              <w:jc w:val="both"/>
              <w:rPr>
                <w:sz w:val="24"/>
                <w:szCs w:val="24"/>
              </w:rPr>
            </w:pPr>
            <w:r w:rsidRPr="009F1856">
              <w:rPr>
                <w:b/>
                <w:sz w:val="24"/>
                <w:szCs w:val="24"/>
              </w:rPr>
              <w:t>-</w:t>
            </w:r>
            <w:r w:rsidRPr="009F1856">
              <w:rPr>
                <w:sz w:val="24"/>
                <w:szCs w:val="24"/>
              </w:rPr>
              <w:t xml:space="preserve"> Silver Medal in K.U. Inter-Collegiate Taekwondo Championship at K.U. Sports Complex.</w:t>
            </w:r>
          </w:p>
        </w:tc>
      </w:tr>
      <w:tr w:rsidR="00374A5A" w:rsidRPr="009F1856" w:rsidTr="00374A5A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tabs>
                <w:tab w:val="left" w:pos="342"/>
              </w:tabs>
              <w:ind w:left="-108" w:right="-108"/>
              <w:jc w:val="both"/>
              <w:rPr>
                <w:b/>
                <w:sz w:val="27"/>
                <w:szCs w:val="27"/>
              </w:rPr>
            </w:pPr>
            <w:r w:rsidRPr="009F1856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 xml:space="preserve">ANKIT S% </w:t>
            </w:r>
          </w:p>
          <w:p w:rsidR="00374A5A" w:rsidRPr="009F1856" w:rsidRDefault="00374A5A" w:rsidP="00374A5A">
            <w:pPr>
              <w:ind w:left="-108" w:right="-108"/>
              <w:jc w:val="both"/>
              <w:rPr>
                <w:sz w:val="27"/>
                <w:szCs w:val="27"/>
              </w:rPr>
            </w:pPr>
            <w:r w:rsidRPr="009F1856">
              <w:rPr>
                <w:sz w:val="24"/>
                <w:szCs w:val="24"/>
              </w:rPr>
              <w:t>Sh. Ram Chander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4A5A" w:rsidRPr="009F1856" w:rsidRDefault="00374A5A" w:rsidP="00374A5A">
            <w:pPr>
              <w:ind w:left="-108" w:right="-1440"/>
              <w:jc w:val="both"/>
              <w:rPr>
                <w:sz w:val="24"/>
                <w:szCs w:val="24"/>
              </w:rPr>
            </w:pPr>
            <w:r w:rsidRPr="009F1856">
              <w:rPr>
                <w:color w:val="000000"/>
                <w:sz w:val="24"/>
                <w:szCs w:val="24"/>
              </w:rPr>
              <w:t>B.A.-II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ind w:left="-108" w:right="-108"/>
              <w:jc w:val="both"/>
              <w:rPr>
                <w:sz w:val="24"/>
                <w:szCs w:val="24"/>
              </w:rPr>
            </w:pPr>
            <w:r w:rsidRPr="009F1856">
              <w:rPr>
                <w:color w:val="000000"/>
                <w:sz w:val="24"/>
                <w:szCs w:val="24"/>
              </w:rPr>
              <w:t>1222072002236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tabs>
                <w:tab w:val="left" w:pos="5112"/>
              </w:tabs>
              <w:ind w:left="-108" w:right="-108"/>
              <w:jc w:val="both"/>
              <w:rPr>
                <w:b/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 xml:space="preserve">-Bronze Medal in Inter-Collegiate </w:t>
            </w:r>
            <w:proofErr w:type="spellStart"/>
            <w:r w:rsidRPr="009F1856">
              <w:rPr>
                <w:sz w:val="24"/>
                <w:szCs w:val="24"/>
              </w:rPr>
              <w:t>Taekwondow</w:t>
            </w:r>
            <w:proofErr w:type="spellEnd"/>
            <w:r w:rsidRPr="009F1856">
              <w:rPr>
                <w:sz w:val="24"/>
                <w:szCs w:val="24"/>
              </w:rPr>
              <w:t xml:space="preserve"> (M) Championship at KUK Sports Complex from 9-10 Dec., 2023.</w:t>
            </w:r>
          </w:p>
        </w:tc>
      </w:tr>
      <w:tr w:rsidR="00374A5A" w:rsidRPr="009F1856" w:rsidTr="00374A5A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tabs>
                <w:tab w:val="left" w:pos="342"/>
              </w:tabs>
              <w:ind w:left="-108" w:right="-108"/>
              <w:jc w:val="both"/>
              <w:rPr>
                <w:b/>
                <w:sz w:val="27"/>
                <w:szCs w:val="27"/>
              </w:rPr>
            </w:pPr>
            <w:r w:rsidRPr="009F1856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ANIKET SHARMA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4A5A" w:rsidRPr="009F1856" w:rsidRDefault="00374A5A" w:rsidP="00374A5A">
            <w:pPr>
              <w:ind w:left="-101" w:right="-112"/>
              <w:jc w:val="both"/>
              <w:rPr>
                <w:sz w:val="24"/>
                <w:szCs w:val="24"/>
              </w:rPr>
            </w:pPr>
            <w:r w:rsidRPr="009F1856">
              <w:rPr>
                <w:color w:val="000000"/>
                <w:sz w:val="24"/>
                <w:szCs w:val="24"/>
              </w:rPr>
              <w:t>B.A.-II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ind w:left="-108" w:right="-108"/>
              <w:jc w:val="both"/>
              <w:rPr>
                <w:sz w:val="24"/>
                <w:szCs w:val="24"/>
              </w:rPr>
            </w:pPr>
            <w:r w:rsidRPr="009F1856">
              <w:rPr>
                <w:color w:val="000000"/>
                <w:sz w:val="24"/>
                <w:szCs w:val="24"/>
              </w:rPr>
              <w:t>1222072002251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tabs>
                <w:tab w:val="left" w:pos="5112"/>
              </w:tabs>
              <w:ind w:left="-108" w:right="-108"/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 xml:space="preserve">Won Bronze Medal in Kurukshetra University Inter-Collegiate </w:t>
            </w:r>
            <w:proofErr w:type="spellStart"/>
            <w:r w:rsidRPr="009F1856">
              <w:rPr>
                <w:sz w:val="24"/>
                <w:szCs w:val="24"/>
              </w:rPr>
              <w:t>Taekwondow</w:t>
            </w:r>
            <w:proofErr w:type="spellEnd"/>
            <w:r w:rsidRPr="009F1856">
              <w:rPr>
                <w:sz w:val="24"/>
                <w:szCs w:val="24"/>
              </w:rPr>
              <w:t xml:space="preserve"> (M) Championship at KUK Sports Complex from 9-10 Dec., 2023</w:t>
            </w:r>
          </w:p>
        </w:tc>
      </w:tr>
      <w:tr w:rsidR="00374A5A" w:rsidRPr="009F1856" w:rsidTr="00374A5A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tabs>
                <w:tab w:val="left" w:pos="342"/>
              </w:tabs>
              <w:ind w:left="-108" w:right="-108"/>
              <w:jc w:val="both"/>
              <w:rPr>
                <w:b/>
                <w:sz w:val="27"/>
                <w:szCs w:val="27"/>
              </w:rPr>
            </w:pPr>
            <w:r w:rsidRPr="009F1856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ind w:left="-108" w:right="-108"/>
              <w:jc w:val="both"/>
              <w:rPr>
                <w:sz w:val="27"/>
                <w:szCs w:val="27"/>
              </w:rPr>
            </w:pPr>
            <w:r w:rsidRPr="009F1856">
              <w:rPr>
                <w:sz w:val="24"/>
                <w:szCs w:val="24"/>
              </w:rPr>
              <w:t>BHAVISHYA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4A5A" w:rsidRPr="009F1856" w:rsidRDefault="00374A5A" w:rsidP="00374A5A">
            <w:pPr>
              <w:ind w:left="-108" w:right="-1440"/>
              <w:jc w:val="both"/>
              <w:rPr>
                <w:sz w:val="24"/>
                <w:szCs w:val="24"/>
                <w:vertAlign w:val="superscript"/>
              </w:rPr>
            </w:pPr>
            <w:r w:rsidRPr="009F1856">
              <w:rPr>
                <w:color w:val="000000"/>
                <w:sz w:val="24"/>
                <w:szCs w:val="24"/>
              </w:rPr>
              <w:t>B.A.-II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ind w:left="-108" w:right="-108"/>
              <w:jc w:val="both"/>
              <w:rPr>
                <w:sz w:val="24"/>
                <w:szCs w:val="24"/>
              </w:rPr>
            </w:pPr>
            <w:r w:rsidRPr="009F1856">
              <w:rPr>
                <w:color w:val="000000"/>
                <w:sz w:val="24"/>
                <w:szCs w:val="24"/>
              </w:rPr>
              <w:t>1222072002045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 xml:space="preserve">-Won Bronze Medal in Kurukshetra University Inter-Collegiate </w:t>
            </w:r>
            <w:r w:rsidRPr="009F1856">
              <w:rPr>
                <w:color w:val="002060"/>
                <w:sz w:val="24"/>
                <w:szCs w:val="24"/>
              </w:rPr>
              <w:t>Penck Silat</w:t>
            </w:r>
            <w:r w:rsidRPr="009F1856">
              <w:rPr>
                <w:sz w:val="24"/>
                <w:szCs w:val="24"/>
              </w:rPr>
              <w:t xml:space="preserve"> (M) Championship at KUK Sports Department on 16-1-2024.</w:t>
            </w:r>
          </w:p>
        </w:tc>
      </w:tr>
      <w:tr w:rsidR="00374A5A" w:rsidRPr="009F1856" w:rsidTr="00374A5A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tabs>
                <w:tab w:val="left" w:pos="342"/>
              </w:tabs>
              <w:ind w:left="-108" w:right="-108"/>
              <w:jc w:val="both"/>
              <w:rPr>
                <w:b/>
                <w:sz w:val="27"/>
                <w:szCs w:val="27"/>
              </w:rPr>
            </w:pPr>
            <w:r w:rsidRPr="009F1856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color w:val="000000"/>
                <w:sz w:val="24"/>
                <w:szCs w:val="24"/>
              </w:rPr>
              <w:t>KESHAV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color w:val="000000"/>
                <w:sz w:val="24"/>
                <w:szCs w:val="24"/>
              </w:rPr>
              <w:t>B.A.-II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ind w:left="-108" w:right="-108"/>
              <w:jc w:val="both"/>
              <w:rPr>
                <w:sz w:val="24"/>
                <w:szCs w:val="24"/>
              </w:rPr>
            </w:pPr>
            <w:r w:rsidRPr="009F1856">
              <w:rPr>
                <w:color w:val="000000"/>
                <w:sz w:val="24"/>
                <w:szCs w:val="24"/>
              </w:rPr>
              <w:t>1222072002118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jc w:val="both"/>
              <w:rPr>
                <w:b/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 xml:space="preserve">-Won Bronze Medal in Inter-Collegiate </w:t>
            </w:r>
            <w:r w:rsidRPr="009F1856">
              <w:rPr>
                <w:color w:val="0070C0"/>
                <w:sz w:val="24"/>
                <w:szCs w:val="24"/>
              </w:rPr>
              <w:t>Wushu (M)</w:t>
            </w:r>
            <w:r w:rsidRPr="009F1856">
              <w:rPr>
                <w:sz w:val="24"/>
                <w:szCs w:val="24"/>
              </w:rPr>
              <w:t xml:space="preserve"> Championship at KUK Sports Complex from 6 Feb., 2024.</w:t>
            </w:r>
          </w:p>
        </w:tc>
      </w:tr>
      <w:tr w:rsidR="00374A5A" w:rsidRPr="009F1856" w:rsidTr="00374A5A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tabs>
                <w:tab w:val="left" w:pos="342"/>
              </w:tabs>
              <w:ind w:left="-108" w:right="-108"/>
              <w:jc w:val="both"/>
              <w:rPr>
                <w:b/>
                <w:sz w:val="27"/>
                <w:szCs w:val="27"/>
              </w:rPr>
            </w:pPr>
            <w:r w:rsidRPr="009F1856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 xml:space="preserve">ANKIT S% </w:t>
            </w:r>
          </w:p>
          <w:p w:rsidR="00374A5A" w:rsidRPr="009F1856" w:rsidRDefault="00374A5A" w:rsidP="00374A5A">
            <w:pPr>
              <w:jc w:val="both"/>
              <w:rPr>
                <w:color w:val="000000"/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Sh. Ram Chander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4A5A" w:rsidRPr="009F1856" w:rsidRDefault="00374A5A" w:rsidP="00374A5A">
            <w:pPr>
              <w:jc w:val="both"/>
              <w:rPr>
                <w:color w:val="000000"/>
                <w:sz w:val="24"/>
                <w:szCs w:val="24"/>
              </w:rPr>
            </w:pPr>
            <w:r w:rsidRPr="009F1856">
              <w:rPr>
                <w:color w:val="000000"/>
                <w:sz w:val="24"/>
                <w:szCs w:val="24"/>
              </w:rPr>
              <w:t>B.A.-II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ind w:left="-108" w:right="-108"/>
              <w:jc w:val="both"/>
              <w:rPr>
                <w:color w:val="000000"/>
                <w:sz w:val="24"/>
                <w:szCs w:val="24"/>
              </w:rPr>
            </w:pPr>
            <w:r w:rsidRPr="009F1856">
              <w:rPr>
                <w:color w:val="000000"/>
                <w:sz w:val="24"/>
                <w:szCs w:val="24"/>
              </w:rPr>
              <w:t>1222072002236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 xml:space="preserve">-Won Bronze Medal in Inter-Collegiate </w:t>
            </w:r>
            <w:r w:rsidRPr="009F1856">
              <w:rPr>
                <w:color w:val="0070C0"/>
                <w:sz w:val="24"/>
                <w:szCs w:val="24"/>
              </w:rPr>
              <w:t>Wushu (M</w:t>
            </w:r>
            <w:r w:rsidRPr="009F1856">
              <w:rPr>
                <w:sz w:val="24"/>
                <w:szCs w:val="24"/>
              </w:rPr>
              <w:t>) Championship at KUK Sports Complex from 6 Feb., 2024.</w:t>
            </w:r>
          </w:p>
        </w:tc>
      </w:tr>
      <w:tr w:rsidR="00374A5A" w:rsidRPr="009F1856" w:rsidTr="00374A5A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tabs>
                <w:tab w:val="left" w:pos="342"/>
              </w:tabs>
              <w:ind w:left="-108" w:right="-108"/>
              <w:jc w:val="both"/>
              <w:rPr>
                <w:b/>
                <w:sz w:val="27"/>
                <w:szCs w:val="27"/>
              </w:rPr>
            </w:pPr>
            <w:r w:rsidRPr="009F1856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color w:val="000000"/>
                <w:sz w:val="24"/>
                <w:szCs w:val="24"/>
              </w:rPr>
              <w:t>KESHAV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color w:val="000000"/>
                <w:sz w:val="24"/>
                <w:szCs w:val="24"/>
              </w:rPr>
              <w:t>B.A.-II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ind w:left="-108" w:right="-108"/>
              <w:jc w:val="both"/>
              <w:rPr>
                <w:sz w:val="24"/>
                <w:szCs w:val="24"/>
              </w:rPr>
            </w:pPr>
            <w:r w:rsidRPr="009F1856">
              <w:rPr>
                <w:color w:val="000000"/>
                <w:sz w:val="24"/>
                <w:szCs w:val="24"/>
              </w:rPr>
              <w:t>1222072002118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tabs>
                <w:tab w:val="left" w:pos="1097"/>
              </w:tabs>
              <w:ind w:left="-108" w:right="-108"/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 xml:space="preserve">-Won Bronze Medal in Inter-Collegiate </w:t>
            </w:r>
            <w:r w:rsidRPr="009F1856">
              <w:rPr>
                <w:color w:val="385623" w:themeColor="accent6" w:themeShade="80"/>
                <w:sz w:val="24"/>
                <w:szCs w:val="24"/>
              </w:rPr>
              <w:t>Karate</w:t>
            </w:r>
            <w:r w:rsidRPr="009F1856">
              <w:rPr>
                <w:sz w:val="24"/>
                <w:szCs w:val="24"/>
              </w:rPr>
              <w:t xml:space="preserve"> (M) Championship at KUK Sports Complex from 14 Jan., 2024.</w:t>
            </w:r>
          </w:p>
        </w:tc>
      </w:tr>
      <w:tr w:rsidR="00374A5A" w:rsidRPr="009F1856" w:rsidTr="00374A5A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tabs>
                <w:tab w:val="left" w:pos="342"/>
              </w:tabs>
              <w:ind w:left="-108" w:right="-108"/>
              <w:jc w:val="both"/>
              <w:rPr>
                <w:b/>
                <w:sz w:val="27"/>
                <w:szCs w:val="27"/>
              </w:rPr>
            </w:pPr>
            <w:r w:rsidRPr="009F1856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jc w:val="both"/>
              <w:rPr>
                <w:color w:val="000000"/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BHAVISHYA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4A5A" w:rsidRPr="009F1856" w:rsidRDefault="00374A5A" w:rsidP="00374A5A">
            <w:pPr>
              <w:jc w:val="both"/>
              <w:rPr>
                <w:color w:val="000000"/>
                <w:sz w:val="24"/>
                <w:szCs w:val="24"/>
              </w:rPr>
            </w:pPr>
            <w:r w:rsidRPr="009F1856">
              <w:rPr>
                <w:color w:val="000000"/>
                <w:sz w:val="24"/>
                <w:szCs w:val="24"/>
              </w:rPr>
              <w:t>B.A.-II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ind w:left="-108" w:right="-108"/>
              <w:jc w:val="both"/>
              <w:rPr>
                <w:color w:val="000000"/>
                <w:sz w:val="24"/>
                <w:szCs w:val="24"/>
              </w:rPr>
            </w:pPr>
            <w:r w:rsidRPr="009F1856">
              <w:rPr>
                <w:color w:val="000000"/>
                <w:sz w:val="24"/>
                <w:szCs w:val="24"/>
              </w:rPr>
              <w:t>1222072002045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tabs>
                <w:tab w:val="left" w:pos="1097"/>
              </w:tabs>
              <w:ind w:left="-108" w:right="-108"/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 xml:space="preserve">- Won Bronze Medal in Inter-Collegiate </w:t>
            </w:r>
            <w:r w:rsidRPr="009F1856">
              <w:rPr>
                <w:color w:val="385623" w:themeColor="accent6" w:themeShade="80"/>
                <w:sz w:val="24"/>
                <w:szCs w:val="24"/>
              </w:rPr>
              <w:t>Karate</w:t>
            </w:r>
            <w:r w:rsidRPr="009F1856">
              <w:rPr>
                <w:sz w:val="24"/>
                <w:szCs w:val="24"/>
              </w:rPr>
              <w:t xml:space="preserve"> (M) Championship at KUK Sports Complex from 14 Jan., 2024.</w:t>
            </w:r>
          </w:p>
        </w:tc>
      </w:tr>
      <w:tr w:rsidR="00374A5A" w:rsidRPr="009F1856" w:rsidTr="00374A5A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tabs>
                <w:tab w:val="left" w:pos="342"/>
              </w:tabs>
              <w:ind w:left="-108" w:right="-108"/>
              <w:jc w:val="both"/>
              <w:rPr>
                <w:b/>
                <w:sz w:val="27"/>
                <w:szCs w:val="27"/>
              </w:rPr>
            </w:pPr>
            <w:r w:rsidRPr="009F1856">
              <w:rPr>
                <w:b/>
                <w:sz w:val="27"/>
                <w:szCs w:val="27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 xml:space="preserve">ANKIT S% </w:t>
            </w:r>
          </w:p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Sh. Ram Chander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4A5A" w:rsidRPr="009F1856" w:rsidRDefault="00374A5A" w:rsidP="00374A5A">
            <w:pPr>
              <w:jc w:val="both"/>
              <w:rPr>
                <w:color w:val="000000"/>
                <w:sz w:val="24"/>
                <w:szCs w:val="24"/>
              </w:rPr>
            </w:pPr>
            <w:r w:rsidRPr="009F1856">
              <w:rPr>
                <w:color w:val="000000"/>
                <w:sz w:val="24"/>
                <w:szCs w:val="24"/>
              </w:rPr>
              <w:t>B.A.-II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ind w:left="-108" w:right="-108"/>
              <w:jc w:val="both"/>
              <w:rPr>
                <w:color w:val="000000"/>
                <w:sz w:val="24"/>
                <w:szCs w:val="24"/>
              </w:rPr>
            </w:pPr>
            <w:r w:rsidRPr="009F1856">
              <w:rPr>
                <w:color w:val="000000"/>
                <w:sz w:val="24"/>
                <w:szCs w:val="24"/>
              </w:rPr>
              <w:t>1222072002236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74A5A" w:rsidRPr="009F1856" w:rsidRDefault="00374A5A" w:rsidP="00374A5A">
            <w:pPr>
              <w:tabs>
                <w:tab w:val="left" w:pos="1097"/>
              </w:tabs>
              <w:ind w:left="-108" w:right="-108"/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 xml:space="preserve">- Won Bronze Medal in Inter-Collegiate </w:t>
            </w:r>
            <w:r w:rsidRPr="009F1856">
              <w:rPr>
                <w:color w:val="385623" w:themeColor="accent6" w:themeShade="80"/>
                <w:sz w:val="24"/>
                <w:szCs w:val="24"/>
              </w:rPr>
              <w:t>Karate</w:t>
            </w:r>
            <w:r w:rsidRPr="009F1856">
              <w:rPr>
                <w:sz w:val="24"/>
                <w:szCs w:val="24"/>
              </w:rPr>
              <w:t xml:space="preserve"> (M) Championship at KUK Sports Complex from 14 Jan., 2024.</w:t>
            </w:r>
          </w:p>
        </w:tc>
      </w:tr>
      <w:tr w:rsidR="00374A5A" w:rsidRPr="009F1856" w:rsidTr="00374A5A">
        <w:trPr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374A5A" w:rsidRPr="009F1856" w:rsidRDefault="00374A5A" w:rsidP="00374A5A">
            <w:pPr>
              <w:tabs>
                <w:tab w:val="left" w:pos="342"/>
              </w:tabs>
              <w:ind w:left="-108" w:right="-108"/>
              <w:jc w:val="both"/>
              <w:rPr>
                <w:b/>
                <w:sz w:val="27"/>
                <w:szCs w:val="27"/>
              </w:rPr>
            </w:pPr>
            <w:r w:rsidRPr="009F1856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 xml:space="preserve">Yogesh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B.A.-III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4A5A" w:rsidRPr="009F1856" w:rsidRDefault="00374A5A" w:rsidP="00374A5A">
            <w:pPr>
              <w:ind w:left="-108" w:right="-108"/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121207200201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</w:tcPr>
          <w:p w:rsidR="00374A5A" w:rsidRPr="009F1856" w:rsidRDefault="00374A5A" w:rsidP="00374A5A">
            <w:pPr>
              <w:jc w:val="both"/>
              <w:rPr>
                <w:b/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 xml:space="preserve">-Won Bronze Medal in Kurukshetra University Inter-Collegiate Athletic (M) Championship in $X400 Mts. event at </w:t>
            </w:r>
            <w:proofErr w:type="spellStart"/>
            <w:r w:rsidRPr="009F1856">
              <w:rPr>
                <w:sz w:val="24"/>
                <w:szCs w:val="24"/>
              </w:rPr>
              <w:t>Dronaacharya</w:t>
            </w:r>
            <w:proofErr w:type="spellEnd"/>
            <w:r w:rsidRPr="009F1856">
              <w:rPr>
                <w:sz w:val="24"/>
                <w:szCs w:val="24"/>
              </w:rPr>
              <w:t xml:space="preserve"> Stadium KKR</w:t>
            </w:r>
          </w:p>
        </w:tc>
      </w:tr>
      <w:tr w:rsidR="00374A5A" w:rsidRPr="009F1856" w:rsidTr="00374A5A">
        <w:trPr>
          <w:trHeight w:val="302"/>
        </w:trPr>
        <w:tc>
          <w:tcPr>
            <w:tcW w:w="426" w:type="dxa"/>
            <w:vMerge/>
          </w:tcPr>
          <w:p w:rsidR="00374A5A" w:rsidRPr="009F1856" w:rsidRDefault="00374A5A" w:rsidP="00374A5A">
            <w:pPr>
              <w:tabs>
                <w:tab w:val="left" w:pos="342"/>
              </w:tabs>
              <w:ind w:left="-108" w:right="-108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Nikhil</w:t>
            </w:r>
          </w:p>
        </w:tc>
        <w:tc>
          <w:tcPr>
            <w:tcW w:w="709" w:type="dxa"/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B.A.-III</w:t>
            </w:r>
          </w:p>
        </w:tc>
        <w:tc>
          <w:tcPr>
            <w:tcW w:w="1418" w:type="dxa"/>
          </w:tcPr>
          <w:p w:rsidR="00374A5A" w:rsidRPr="009F1856" w:rsidRDefault="00374A5A" w:rsidP="00374A5A">
            <w:pPr>
              <w:ind w:left="-108" w:right="-108"/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121207200225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  <w:vMerge/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</w:p>
        </w:tc>
      </w:tr>
      <w:tr w:rsidR="00374A5A" w:rsidRPr="009F1856" w:rsidTr="00374A5A">
        <w:trPr>
          <w:trHeight w:val="327"/>
        </w:trPr>
        <w:tc>
          <w:tcPr>
            <w:tcW w:w="426" w:type="dxa"/>
            <w:vMerge/>
          </w:tcPr>
          <w:p w:rsidR="00374A5A" w:rsidRPr="009F1856" w:rsidRDefault="00374A5A" w:rsidP="00374A5A">
            <w:pPr>
              <w:tabs>
                <w:tab w:val="left" w:pos="342"/>
              </w:tabs>
              <w:ind w:left="-108" w:right="-108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Vansh</w:t>
            </w:r>
          </w:p>
        </w:tc>
        <w:tc>
          <w:tcPr>
            <w:tcW w:w="709" w:type="dxa"/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B.A.-II</w:t>
            </w:r>
          </w:p>
        </w:tc>
        <w:tc>
          <w:tcPr>
            <w:tcW w:w="1418" w:type="dxa"/>
          </w:tcPr>
          <w:p w:rsidR="00374A5A" w:rsidRPr="009F1856" w:rsidRDefault="00374A5A" w:rsidP="00374A5A">
            <w:pPr>
              <w:ind w:left="-108" w:right="-108"/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122207200230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vMerge/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</w:p>
        </w:tc>
      </w:tr>
      <w:tr w:rsidR="00374A5A" w:rsidRPr="009F1856" w:rsidTr="00374A5A">
        <w:trPr>
          <w:trHeight w:val="332"/>
        </w:trPr>
        <w:tc>
          <w:tcPr>
            <w:tcW w:w="426" w:type="dxa"/>
            <w:vMerge/>
          </w:tcPr>
          <w:p w:rsidR="00374A5A" w:rsidRPr="009F1856" w:rsidRDefault="00374A5A" w:rsidP="00374A5A">
            <w:pPr>
              <w:tabs>
                <w:tab w:val="left" w:pos="342"/>
              </w:tabs>
              <w:ind w:left="-108" w:right="-108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17" w:type="dxa"/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Mohit</w:t>
            </w:r>
          </w:p>
        </w:tc>
        <w:tc>
          <w:tcPr>
            <w:tcW w:w="709" w:type="dxa"/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B.A.-I</w:t>
            </w:r>
          </w:p>
        </w:tc>
        <w:tc>
          <w:tcPr>
            <w:tcW w:w="1418" w:type="dxa"/>
          </w:tcPr>
          <w:p w:rsidR="00374A5A" w:rsidRPr="009F1856" w:rsidRDefault="00374A5A" w:rsidP="00374A5A">
            <w:pPr>
              <w:ind w:right="-108"/>
              <w:jc w:val="both"/>
              <w:rPr>
                <w:sz w:val="24"/>
                <w:szCs w:val="24"/>
              </w:rPr>
            </w:pPr>
            <w:r w:rsidRPr="009F1856">
              <w:rPr>
                <w:sz w:val="24"/>
                <w:szCs w:val="24"/>
              </w:rPr>
              <w:t>1230675322</w:t>
            </w:r>
          </w:p>
        </w:tc>
        <w:tc>
          <w:tcPr>
            <w:tcW w:w="5528" w:type="dxa"/>
            <w:vMerge/>
          </w:tcPr>
          <w:p w:rsidR="00374A5A" w:rsidRPr="009F1856" w:rsidRDefault="00374A5A" w:rsidP="00374A5A">
            <w:pPr>
              <w:jc w:val="both"/>
              <w:rPr>
                <w:sz w:val="24"/>
                <w:szCs w:val="24"/>
              </w:rPr>
            </w:pPr>
          </w:p>
        </w:tc>
      </w:tr>
    </w:tbl>
    <w:p w:rsidR="005D1D73" w:rsidRDefault="005D1D73" w:rsidP="00374A5A">
      <w:pPr>
        <w:jc w:val="both"/>
        <w:rPr>
          <w:b/>
          <w:sz w:val="24"/>
          <w:szCs w:val="24"/>
        </w:rPr>
      </w:pPr>
    </w:p>
    <w:p w:rsidR="005D1D73" w:rsidRDefault="005D1D73" w:rsidP="00374A5A">
      <w:pPr>
        <w:jc w:val="both"/>
        <w:rPr>
          <w:b/>
          <w:sz w:val="24"/>
          <w:szCs w:val="24"/>
        </w:rPr>
      </w:pPr>
    </w:p>
    <w:p w:rsidR="005D1D73" w:rsidRDefault="005D1D73" w:rsidP="00374A5A">
      <w:pPr>
        <w:jc w:val="both"/>
        <w:rPr>
          <w:b/>
          <w:sz w:val="24"/>
          <w:szCs w:val="24"/>
        </w:rPr>
      </w:pPr>
    </w:p>
    <w:sectPr w:rsidR="005D1D73" w:rsidSect="00F903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548F7"/>
    <w:multiLevelType w:val="hybridMultilevel"/>
    <w:tmpl w:val="DAFED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64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91"/>
    <w:rsid w:val="001E1F3C"/>
    <w:rsid w:val="00374A5A"/>
    <w:rsid w:val="004D5C05"/>
    <w:rsid w:val="005D1D73"/>
    <w:rsid w:val="00A63936"/>
    <w:rsid w:val="00AA2E3B"/>
    <w:rsid w:val="00AE208F"/>
    <w:rsid w:val="00BC6E79"/>
    <w:rsid w:val="00BF71FA"/>
    <w:rsid w:val="00C5521E"/>
    <w:rsid w:val="00CA2720"/>
    <w:rsid w:val="00CD212E"/>
    <w:rsid w:val="00DD224D"/>
    <w:rsid w:val="00E33132"/>
    <w:rsid w:val="00F1130C"/>
    <w:rsid w:val="00F81AEA"/>
    <w:rsid w:val="00F9038F"/>
    <w:rsid w:val="00F91BD7"/>
    <w:rsid w:val="00FA5491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2A22F"/>
  <w15:chartTrackingRefBased/>
  <w15:docId w15:val="{443F0D24-5A3F-6E49-A126-5133455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549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 w:bidi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5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4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4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4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4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4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4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4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4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4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4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4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4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4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4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49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FA5491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 Singh</dc:creator>
  <cp:keywords/>
  <dc:description/>
  <cp:lastModifiedBy>Kuldeep Singh</cp:lastModifiedBy>
  <cp:revision>12</cp:revision>
  <dcterms:created xsi:type="dcterms:W3CDTF">2025-01-25T06:17:00Z</dcterms:created>
  <dcterms:modified xsi:type="dcterms:W3CDTF">2025-01-25T08:38:00Z</dcterms:modified>
</cp:coreProperties>
</file>