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C8D42" w14:textId="77777777" w:rsidR="00470138" w:rsidRPr="00CC1007" w:rsidRDefault="00470138" w:rsidP="00525D35">
      <w:pPr>
        <w:jc w:val="center"/>
        <w:rPr>
          <w:b/>
          <w:bCs/>
        </w:rPr>
      </w:pPr>
      <w:r w:rsidRPr="00CC1007">
        <w:rPr>
          <w:b/>
          <w:bCs/>
        </w:rPr>
        <w:t xml:space="preserve">Indira Gandhi National College </w:t>
      </w:r>
      <w:proofErr w:type="spellStart"/>
      <w:r w:rsidRPr="00CC1007">
        <w:rPr>
          <w:b/>
          <w:bCs/>
        </w:rPr>
        <w:t>Ladwa</w:t>
      </w:r>
      <w:proofErr w:type="spellEnd"/>
    </w:p>
    <w:p w14:paraId="1D5769D0" w14:textId="77777777" w:rsidR="00470138" w:rsidRPr="00CC1007" w:rsidRDefault="00525D35" w:rsidP="00525D35">
      <w:pPr>
        <w:jc w:val="center"/>
        <w:rPr>
          <w:b/>
          <w:bCs/>
        </w:rPr>
      </w:pPr>
      <w:r w:rsidRPr="00CC1007">
        <w:rPr>
          <w:b/>
          <w:bCs/>
        </w:rPr>
        <w:t>Curriculum feedback</w:t>
      </w:r>
    </w:p>
    <w:p w14:paraId="2CCDE949" w14:textId="071DCD3E" w:rsidR="00B44797" w:rsidRPr="00CC1007" w:rsidRDefault="00525D35" w:rsidP="00525D35">
      <w:pPr>
        <w:jc w:val="center"/>
        <w:rPr>
          <w:b/>
          <w:bCs/>
        </w:rPr>
      </w:pPr>
      <w:r w:rsidRPr="00CC1007">
        <w:rPr>
          <w:b/>
          <w:bCs/>
        </w:rPr>
        <w:t>Economics</w:t>
      </w:r>
    </w:p>
    <w:p w14:paraId="0BC6DA42" w14:textId="2C61B1CC" w:rsidR="00525D35" w:rsidRPr="00CC1007" w:rsidRDefault="00525D35" w:rsidP="00525D35">
      <w:pPr>
        <w:jc w:val="center"/>
        <w:rPr>
          <w:b/>
          <w:bCs/>
        </w:rPr>
      </w:pPr>
      <w:r w:rsidRPr="00CC1007">
        <w:rPr>
          <w:b/>
          <w:bCs/>
        </w:rPr>
        <w:t>Session 2021-22</w:t>
      </w:r>
    </w:p>
    <w:p w14:paraId="7B22D5FF" w14:textId="02788D21" w:rsidR="00525D35" w:rsidRDefault="00525D35"/>
    <w:p w14:paraId="65CAD745" w14:textId="1E3F8708" w:rsidR="00525D35" w:rsidRDefault="00470138">
      <w:r>
        <w:t>The following feedback was received from the students of our college for the session 2021-22</w:t>
      </w:r>
    </w:p>
    <w:p w14:paraId="2C0057F3" w14:textId="77777777" w:rsidR="006C4F69" w:rsidRDefault="00525D35">
      <w:r>
        <w:rPr>
          <w:noProof/>
        </w:rPr>
        <w:drawing>
          <wp:inline distT="0" distB="0" distL="0" distR="0" wp14:anchorId="0C3E3338" wp14:editId="299C4D94">
            <wp:extent cx="4648200" cy="2480945"/>
            <wp:effectExtent l="0" t="0" r="0" b="1460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7B85F7A-1346-D521-76B9-B6D50F9978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="00470138">
        <w:t xml:space="preserve">    </w:t>
      </w:r>
    </w:p>
    <w:p w14:paraId="622CB417" w14:textId="4A072CEC" w:rsidR="006C4F69" w:rsidRDefault="006C4F69" w:rsidP="006C4F69">
      <w:pPr>
        <w:pStyle w:val="ListParagraph"/>
        <w:numPr>
          <w:ilvl w:val="0"/>
          <w:numId w:val="1"/>
        </w:numPr>
      </w:pPr>
      <w:r>
        <w:t>95 percent respondents agree and strongly agree that the Curriculum is suitable to the course. A small number holds a neutral stand on this issue.</w:t>
      </w:r>
    </w:p>
    <w:p w14:paraId="3F7D3CBB" w14:textId="749B2675" w:rsidR="00AE6B95" w:rsidRDefault="00470138">
      <w:r>
        <w:t xml:space="preserve">     </w:t>
      </w:r>
    </w:p>
    <w:p w14:paraId="11BA0603" w14:textId="77777777" w:rsidR="006C4F69" w:rsidRDefault="006C4F69"/>
    <w:p w14:paraId="7BBC74CE" w14:textId="6F4B86BF" w:rsidR="00525D35" w:rsidRDefault="00470138">
      <w:r>
        <w:t xml:space="preserve">               </w:t>
      </w:r>
      <w:r>
        <w:rPr>
          <w:noProof/>
        </w:rPr>
        <w:drawing>
          <wp:inline distT="0" distB="0" distL="0" distR="0" wp14:anchorId="232FCCB7" wp14:editId="065219C2">
            <wp:extent cx="4391025" cy="2486025"/>
            <wp:effectExtent l="0" t="0" r="9525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E486E60B-C295-DB29-2C68-13911ACD20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BD3B76B" w14:textId="5A3276D4" w:rsidR="00525D35" w:rsidRDefault="006C4F69" w:rsidP="006C4F69">
      <w:pPr>
        <w:pStyle w:val="ListParagraph"/>
        <w:numPr>
          <w:ilvl w:val="0"/>
          <w:numId w:val="1"/>
        </w:numPr>
      </w:pPr>
      <w:r>
        <w:t>Around 98 percent respondents agree and strongly agree that aims and objectives of the curriculum are well defined and clear.</w:t>
      </w:r>
    </w:p>
    <w:p w14:paraId="6B8F0D3C" w14:textId="69FBAD7B" w:rsidR="00525D35" w:rsidRDefault="00525D35"/>
    <w:p w14:paraId="5F5E5D61" w14:textId="029A2A5C" w:rsidR="00AE6B95" w:rsidRDefault="00525D35">
      <w:r>
        <w:rPr>
          <w:noProof/>
        </w:rPr>
        <w:lastRenderedPageBreak/>
        <w:drawing>
          <wp:inline distT="0" distB="0" distL="0" distR="0" wp14:anchorId="20CFFAA8" wp14:editId="5451F1C6">
            <wp:extent cx="4667250" cy="2714625"/>
            <wp:effectExtent l="0" t="0" r="0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23C832B2-3E4A-BD6B-FA61-B3AFF8E104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470138">
        <w:t xml:space="preserve">      </w:t>
      </w:r>
    </w:p>
    <w:p w14:paraId="6F57AE43" w14:textId="23DB8B84" w:rsidR="006C4F69" w:rsidRDefault="006C4F69" w:rsidP="00CC1007">
      <w:pPr>
        <w:pStyle w:val="ListParagraph"/>
        <w:numPr>
          <w:ilvl w:val="0"/>
          <w:numId w:val="1"/>
        </w:numPr>
      </w:pPr>
      <w:r>
        <w:t>Around 78 percent respondents agree and strongly agree that college organises various expert lectures for their career orientation. But a good number holds a neutral response on this issue.</w:t>
      </w:r>
    </w:p>
    <w:p w14:paraId="75E1B100" w14:textId="77777777" w:rsidR="00AE6B95" w:rsidRDefault="00AE6B95"/>
    <w:p w14:paraId="773B3D18" w14:textId="6A118176" w:rsidR="00525D35" w:rsidRDefault="00470138">
      <w:r>
        <w:rPr>
          <w:noProof/>
        </w:rPr>
        <w:drawing>
          <wp:inline distT="0" distB="0" distL="0" distR="0" wp14:anchorId="554841C5" wp14:editId="59AEE223">
            <wp:extent cx="4457700" cy="274320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28A7803A-F262-9E4C-5ACD-9F398A751A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CA0894C" w14:textId="02E2968B" w:rsidR="006C4F69" w:rsidRDefault="006C4F69" w:rsidP="00CC1007">
      <w:pPr>
        <w:pStyle w:val="ListParagraph"/>
        <w:numPr>
          <w:ilvl w:val="0"/>
          <w:numId w:val="1"/>
        </w:numPr>
      </w:pPr>
      <w:r>
        <w:t xml:space="preserve">88 percent respondents agree and strongly agree that the curriculum is balanced with respect to </w:t>
      </w:r>
      <w:r w:rsidR="00960762">
        <w:t>theory and practical. Where,10 percent of the respondents hold neutral stand.</w:t>
      </w:r>
    </w:p>
    <w:p w14:paraId="74546046" w14:textId="63FE596F" w:rsidR="00C94C7D" w:rsidRDefault="00C94C7D"/>
    <w:p w14:paraId="2FB9E8D8" w14:textId="29DD7A00" w:rsidR="00C94C7D" w:rsidRDefault="00C94C7D"/>
    <w:p w14:paraId="7D667E4C" w14:textId="77777777" w:rsidR="00C94C7D" w:rsidRDefault="00C94C7D"/>
    <w:p w14:paraId="25BB75BE" w14:textId="23A0C93A" w:rsidR="00525D35" w:rsidRDefault="00525D35"/>
    <w:p w14:paraId="6A546952" w14:textId="795BED2D" w:rsidR="00525D35" w:rsidRDefault="00525D35"/>
    <w:p w14:paraId="7FCF43C1" w14:textId="4D675140" w:rsidR="00525D35" w:rsidRDefault="00525D35"/>
    <w:p w14:paraId="0FA4F41F" w14:textId="49B6097E" w:rsidR="00525D35" w:rsidRDefault="00525D35">
      <w:r>
        <w:rPr>
          <w:noProof/>
        </w:rPr>
        <w:drawing>
          <wp:inline distT="0" distB="0" distL="0" distR="0" wp14:anchorId="1F2641C1" wp14:editId="39554D4D">
            <wp:extent cx="5029200" cy="27432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22959814-E2BB-5E0E-0FE0-0AD575D7BD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970D0D" w14:textId="29B96500" w:rsidR="00960762" w:rsidRDefault="00960762" w:rsidP="00CC1007">
      <w:pPr>
        <w:pStyle w:val="ListParagraph"/>
        <w:numPr>
          <w:ilvl w:val="0"/>
          <w:numId w:val="1"/>
        </w:numPr>
        <w:jc w:val="both"/>
      </w:pPr>
      <w:r>
        <w:t>88 percent respondents agree and strongly agree that seminars and presentations should be a part of the curriculum. 10 percent of the respondents has neutral stand, where 3 percent are disagreed.</w:t>
      </w:r>
    </w:p>
    <w:p w14:paraId="66F9A461" w14:textId="333DCBB0" w:rsidR="00525D35" w:rsidRDefault="00525D35">
      <w:r>
        <w:rPr>
          <w:noProof/>
        </w:rPr>
        <w:drawing>
          <wp:inline distT="0" distB="0" distL="0" distR="0" wp14:anchorId="26D3E1EB" wp14:editId="18C7A3C0">
            <wp:extent cx="5153025" cy="2743200"/>
            <wp:effectExtent l="0" t="0" r="9525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435C3BC2-07E5-5ED9-5BB3-6B032A61BB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BBEFA2" w14:textId="56220638" w:rsidR="00525D35" w:rsidRDefault="00960762" w:rsidP="00CC1007">
      <w:pPr>
        <w:pStyle w:val="ListParagraph"/>
        <w:numPr>
          <w:ilvl w:val="0"/>
          <w:numId w:val="1"/>
        </w:numPr>
      </w:pPr>
      <w:r>
        <w:t>85 percent respondents agree and strongly agree that curriculum generates interest in the subject area.</w:t>
      </w:r>
      <w:r w:rsidRPr="00960762">
        <w:t xml:space="preserve"> </w:t>
      </w:r>
      <w:r>
        <w:t>Where,15 percent of the respondents hold neutral stand.</w:t>
      </w:r>
    </w:p>
    <w:p w14:paraId="26005576" w14:textId="249E12B7" w:rsidR="00525D35" w:rsidRDefault="00525D35">
      <w:r>
        <w:rPr>
          <w:noProof/>
        </w:rPr>
        <w:drawing>
          <wp:inline distT="0" distB="0" distL="0" distR="0" wp14:anchorId="08D1DF79" wp14:editId="118D257E">
            <wp:extent cx="4572000" cy="2743200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99346423-7898-D911-6152-83C23FAD91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333C02E" w14:textId="1451A316" w:rsidR="00B43216" w:rsidRDefault="00960762" w:rsidP="00CC1007">
      <w:pPr>
        <w:pStyle w:val="ListParagraph"/>
        <w:numPr>
          <w:ilvl w:val="0"/>
          <w:numId w:val="1"/>
        </w:numPr>
      </w:pPr>
      <w:r>
        <w:t>Around 83 percent respondents agree and strongly agree that curriculum is intellectually stimu</w:t>
      </w:r>
      <w:r w:rsidR="00B43216">
        <w:t>lated.</w:t>
      </w:r>
      <w:r w:rsidR="00B43216" w:rsidRPr="00B43216">
        <w:t xml:space="preserve"> </w:t>
      </w:r>
      <w:r w:rsidR="00B43216">
        <w:t>Where, a good number (22.5 percent) of the respondents hold neutral stand.</w:t>
      </w:r>
    </w:p>
    <w:p w14:paraId="5F40B305" w14:textId="43606154" w:rsidR="00960762" w:rsidRDefault="00960762"/>
    <w:p w14:paraId="55B92E80" w14:textId="3C39D365" w:rsidR="00B10BDC" w:rsidRDefault="00B10BDC"/>
    <w:p w14:paraId="116F9CF1" w14:textId="257AB3CE" w:rsidR="00B10BDC" w:rsidRDefault="00B10BDC">
      <w:r>
        <w:rPr>
          <w:noProof/>
        </w:rPr>
        <w:drawing>
          <wp:inline distT="0" distB="0" distL="0" distR="0" wp14:anchorId="2B0C777F" wp14:editId="779D80C8">
            <wp:extent cx="4572000" cy="274320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362458A-8D2B-8B90-5062-C8547CDA87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895E91" w14:textId="3ADC7588" w:rsidR="00B43216" w:rsidRDefault="00B43216" w:rsidP="00CC1007">
      <w:pPr>
        <w:pStyle w:val="ListParagraph"/>
        <w:numPr>
          <w:ilvl w:val="0"/>
          <w:numId w:val="1"/>
        </w:numPr>
        <w:jc w:val="both"/>
      </w:pPr>
      <w:r>
        <w:t>Around 83 percent respondents agree and strongly agree that curriculum helps the students to develop their personality.</w:t>
      </w:r>
      <w:r w:rsidRPr="00B43216">
        <w:t xml:space="preserve"> </w:t>
      </w:r>
      <w:r>
        <w:t>Where, a good number (15 percent) of the respondents hold neutral stand where 3 percent are disagreed.</w:t>
      </w:r>
    </w:p>
    <w:p w14:paraId="6F509C4E" w14:textId="77777777" w:rsidR="00B43216" w:rsidRDefault="00B43216"/>
    <w:p w14:paraId="1C5E3A02" w14:textId="65E40D1B" w:rsidR="00B10BDC" w:rsidRDefault="00B10BDC"/>
    <w:p w14:paraId="78D7AF5A" w14:textId="3695C29D" w:rsidR="00B10BDC" w:rsidRDefault="00B10BDC">
      <w:r>
        <w:rPr>
          <w:noProof/>
        </w:rPr>
        <w:drawing>
          <wp:inline distT="0" distB="0" distL="0" distR="0" wp14:anchorId="075AC714" wp14:editId="773A0F2D">
            <wp:extent cx="4572000" cy="2743200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2AEAD966-747C-10F1-E2A9-36C14DF3F0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A5BA56" w14:textId="353C1962" w:rsidR="00B43216" w:rsidRDefault="00B43216" w:rsidP="00CC1007">
      <w:pPr>
        <w:pStyle w:val="ListParagraph"/>
        <w:numPr>
          <w:ilvl w:val="0"/>
          <w:numId w:val="1"/>
        </w:numPr>
        <w:jc w:val="both"/>
      </w:pPr>
      <w:r>
        <w:t>85 percent respondents agree and strongly agree that curriculum has moderate length to be completed with in stipulated teaching days by the teacher.</w:t>
      </w:r>
      <w:r w:rsidRPr="00B43216">
        <w:t xml:space="preserve"> </w:t>
      </w:r>
      <w:r>
        <w:t>Where,10 percent of the respondents hold neutral stand and 5 percent are disagreed.</w:t>
      </w:r>
    </w:p>
    <w:p w14:paraId="2A57E391" w14:textId="3FEA3E73" w:rsidR="00B43216" w:rsidRDefault="00B43216"/>
    <w:p w14:paraId="291C1230" w14:textId="34F28851" w:rsidR="00B10BDC" w:rsidRDefault="00B10BDC"/>
    <w:p w14:paraId="57644CD6" w14:textId="39013AF7" w:rsidR="00B10BDC" w:rsidRDefault="00B10BDC">
      <w:r>
        <w:rPr>
          <w:noProof/>
        </w:rPr>
        <w:drawing>
          <wp:inline distT="0" distB="0" distL="0" distR="0" wp14:anchorId="43EA9B44" wp14:editId="700294A7">
            <wp:extent cx="4572000" cy="274320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8E425699-77CE-DF38-9E08-FDBE3D058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F3FEBBF" w14:textId="1D5D4C8E" w:rsidR="00B10BDC" w:rsidRDefault="00B43216" w:rsidP="00CC1007">
      <w:pPr>
        <w:pStyle w:val="ListParagraph"/>
        <w:numPr>
          <w:ilvl w:val="0"/>
          <w:numId w:val="1"/>
        </w:numPr>
        <w:jc w:val="both"/>
      </w:pPr>
      <w:r>
        <w:t>Around 83 percent respondents agree and strongly agree that curriculum has practical relevance to resolve daily life problems.</w:t>
      </w:r>
      <w:r w:rsidRPr="00B43216">
        <w:t xml:space="preserve"> </w:t>
      </w:r>
      <w:r>
        <w:t>Where, a good number (1</w:t>
      </w:r>
      <w:r w:rsidR="004204A2">
        <w:t>7.</w:t>
      </w:r>
      <w:r>
        <w:t>5 percent) of the respondents hold neutral stand</w:t>
      </w:r>
      <w:r w:rsidR="004204A2">
        <w:t>.</w:t>
      </w:r>
    </w:p>
    <w:p w14:paraId="12CD5829" w14:textId="3FC437FA" w:rsidR="00B10BDC" w:rsidRDefault="00B10BDC">
      <w:r>
        <w:rPr>
          <w:noProof/>
        </w:rPr>
        <w:drawing>
          <wp:inline distT="0" distB="0" distL="0" distR="0" wp14:anchorId="06C302C0" wp14:editId="0C26CBA9">
            <wp:extent cx="4572000" cy="2743200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E0B0CF87-6AF1-EAE4-101C-FB5564110D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AE624D7" w14:textId="376A9354" w:rsidR="00EA42CC" w:rsidRDefault="00EA42CC" w:rsidP="00CC1007">
      <w:pPr>
        <w:pStyle w:val="ListParagraph"/>
        <w:numPr>
          <w:ilvl w:val="0"/>
          <w:numId w:val="1"/>
        </w:numPr>
        <w:jc w:val="both"/>
      </w:pPr>
      <w:r>
        <w:t>Around 88 percent respondents agree and strongly agree that curriculum develop skills for employability.</w:t>
      </w:r>
      <w:r w:rsidRPr="00B43216">
        <w:t xml:space="preserve"> </w:t>
      </w:r>
      <w:r>
        <w:t>Where, a good number (12.5 percent) of the respondents hold neutral stand.</w:t>
      </w:r>
    </w:p>
    <w:p w14:paraId="65A44B35" w14:textId="77777777" w:rsidR="00EA42CC" w:rsidRDefault="00EA42CC"/>
    <w:p w14:paraId="7C49D769" w14:textId="37D9C178" w:rsidR="00B10BDC" w:rsidRDefault="00B10BDC"/>
    <w:p w14:paraId="37DFE8D8" w14:textId="0EA2DD6D" w:rsidR="00B10BDC" w:rsidRDefault="00B10BDC">
      <w:r>
        <w:rPr>
          <w:noProof/>
        </w:rPr>
        <w:drawing>
          <wp:inline distT="0" distB="0" distL="0" distR="0" wp14:anchorId="7C26C02B" wp14:editId="65B420D9">
            <wp:extent cx="4572000" cy="2743200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458E9444-AFF2-3929-4896-2147D97206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4DA5377" w14:textId="48FDE009" w:rsidR="00EA42CC" w:rsidRDefault="00EA42CC" w:rsidP="00CC1007">
      <w:pPr>
        <w:pStyle w:val="ListParagraph"/>
        <w:numPr>
          <w:ilvl w:val="0"/>
          <w:numId w:val="1"/>
        </w:numPr>
        <w:jc w:val="both"/>
      </w:pPr>
      <w:r>
        <w:t>Around 33 percent respondents agree and strongly agree that internal assessment system as prescribed by university is fair and unbiased. Where, a good number (32.5 percent) of the respondents hold neutral stand. 36 percent are disagreed and strongly disagreed.</w:t>
      </w:r>
    </w:p>
    <w:p w14:paraId="19156542" w14:textId="77777777" w:rsidR="00EA42CC" w:rsidRDefault="00EA42CC"/>
    <w:p w14:paraId="3E8018EF" w14:textId="534970F9" w:rsidR="00B10BDC" w:rsidRDefault="00B10BDC"/>
    <w:p w14:paraId="437FECBB" w14:textId="57F1CF00" w:rsidR="00B10BDC" w:rsidRDefault="00B10BDC">
      <w:r>
        <w:rPr>
          <w:noProof/>
        </w:rPr>
        <w:drawing>
          <wp:inline distT="0" distB="0" distL="0" distR="0" wp14:anchorId="76E9F2A0" wp14:editId="31E7B17B">
            <wp:extent cx="4572000" cy="274320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D81A7FFE-1EFA-8D24-998E-412215BAC2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9F208B" w14:textId="1BF31621" w:rsidR="00AD6295" w:rsidRDefault="00AD6295" w:rsidP="00CC1007">
      <w:pPr>
        <w:pStyle w:val="ListParagraph"/>
        <w:numPr>
          <w:ilvl w:val="0"/>
          <w:numId w:val="1"/>
        </w:numPr>
      </w:pPr>
      <w:r>
        <w:t>Around 97 percent respondents agree and strongly agreed with the methods of teaching.</w:t>
      </w:r>
    </w:p>
    <w:p w14:paraId="404228E1" w14:textId="45270772" w:rsidR="00B10BDC" w:rsidRDefault="00B10BDC"/>
    <w:p w14:paraId="055573BD" w14:textId="3045CEEE" w:rsidR="00B10BDC" w:rsidRDefault="00B10BDC">
      <w:r>
        <w:rPr>
          <w:noProof/>
        </w:rPr>
        <w:drawing>
          <wp:inline distT="0" distB="0" distL="0" distR="0" wp14:anchorId="5557BB8E" wp14:editId="7826088F">
            <wp:extent cx="4572000" cy="2743200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25350279-0274-B3F9-6582-BE070216FA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2046E6" w14:textId="7BBF5C45" w:rsidR="00B10BDC" w:rsidRDefault="00AD6295" w:rsidP="00CC1007">
      <w:pPr>
        <w:pStyle w:val="ListParagraph"/>
        <w:numPr>
          <w:ilvl w:val="0"/>
          <w:numId w:val="1"/>
        </w:numPr>
        <w:jc w:val="both"/>
      </w:pPr>
      <w:r>
        <w:t>Around 70 percent respondents agree and strongly agree that extra-curricular activities are regularly organised by the college.</w:t>
      </w:r>
      <w:r w:rsidRPr="00AD6295">
        <w:t xml:space="preserve"> </w:t>
      </w:r>
      <w:r>
        <w:t>Where, a good number (30percent) of the respondents hold neutral stand.</w:t>
      </w:r>
    </w:p>
    <w:p w14:paraId="6A1C2AA6" w14:textId="5B197BC0" w:rsidR="00B10BDC" w:rsidRDefault="00B10BDC">
      <w:r>
        <w:rPr>
          <w:noProof/>
        </w:rPr>
        <w:drawing>
          <wp:inline distT="0" distB="0" distL="0" distR="0" wp14:anchorId="0B628345" wp14:editId="1F91E618">
            <wp:extent cx="4572000" cy="27432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B73B1AEB-24BE-69CA-FD63-461AC5CC89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58127F0" w14:textId="42984EDA" w:rsidR="00AD6295" w:rsidRDefault="00AD6295" w:rsidP="00CC1007">
      <w:pPr>
        <w:pStyle w:val="ListParagraph"/>
        <w:numPr>
          <w:ilvl w:val="0"/>
          <w:numId w:val="1"/>
        </w:numPr>
        <w:jc w:val="both"/>
      </w:pPr>
      <w:bookmarkStart w:id="0" w:name="_Hlk119786507"/>
      <w:r>
        <w:t>Around 45 percent respondents agree and strongly agree that the college campus is eco-friendly.</w:t>
      </w:r>
      <w:r w:rsidRPr="00AD6295">
        <w:t xml:space="preserve"> </w:t>
      </w:r>
      <w:r>
        <w:t>Where, a good number (30percent) of the respondents hold neutral stand. 25 per cent</w:t>
      </w:r>
      <w:r w:rsidR="0092388E">
        <w:t xml:space="preserve"> </w:t>
      </w:r>
      <w:r w:rsidR="00CC1007">
        <w:t>respondents are</w:t>
      </w:r>
      <w:r>
        <w:t xml:space="preserve"> </w:t>
      </w:r>
      <w:r w:rsidR="00CC1007">
        <w:t>disagree and</w:t>
      </w:r>
      <w:r>
        <w:t xml:space="preserve"> strongly disagreed</w:t>
      </w:r>
      <w:r w:rsidR="0092388E">
        <w:t>.</w:t>
      </w:r>
    </w:p>
    <w:bookmarkEnd w:id="0"/>
    <w:p w14:paraId="0BF1958F" w14:textId="77777777" w:rsidR="008563FA" w:rsidRDefault="008563FA" w:rsidP="008563FA">
      <w:pPr>
        <w:jc w:val="center"/>
        <w:rPr>
          <w:b/>
          <w:bCs/>
        </w:rPr>
      </w:pPr>
    </w:p>
    <w:p w14:paraId="6E76FD00" w14:textId="77777777" w:rsidR="008563FA" w:rsidRDefault="008563FA" w:rsidP="008563FA">
      <w:pPr>
        <w:jc w:val="center"/>
        <w:rPr>
          <w:b/>
          <w:bCs/>
        </w:rPr>
      </w:pPr>
    </w:p>
    <w:p w14:paraId="7BAD6178" w14:textId="3FDDE2E9" w:rsidR="00AD6295" w:rsidRDefault="008563FA" w:rsidP="008563FA">
      <w:pPr>
        <w:jc w:val="center"/>
        <w:rPr>
          <w:b/>
          <w:bCs/>
          <w:sz w:val="32"/>
          <w:szCs w:val="32"/>
        </w:rPr>
      </w:pPr>
      <w:r w:rsidRPr="008563FA">
        <w:rPr>
          <w:b/>
          <w:bCs/>
          <w:sz w:val="32"/>
          <w:szCs w:val="32"/>
        </w:rPr>
        <w:t>Alumni Feedback</w:t>
      </w:r>
    </w:p>
    <w:p w14:paraId="3E56D44B" w14:textId="3DB5F67C" w:rsidR="008563FA" w:rsidRDefault="008563FA" w:rsidP="008563F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2021-2022</w:t>
      </w:r>
    </w:p>
    <w:p w14:paraId="749ACFEF" w14:textId="7387DDC7" w:rsidR="008563FA" w:rsidRDefault="008563FA" w:rsidP="008563FA">
      <w:r>
        <w:t>The following feedback was received from the Alumni of our college for the session 2021-22</w:t>
      </w:r>
    </w:p>
    <w:p w14:paraId="3E542383" w14:textId="77777777" w:rsidR="005D5761" w:rsidRDefault="005D5761" w:rsidP="008563FA"/>
    <w:p w14:paraId="08BDCE2A" w14:textId="00A51104" w:rsidR="008563FA" w:rsidRDefault="005D5761" w:rsidP="008563FA">
      <w:pPr>
        <w:rPr>
          <w:noProof/>
        </w:rPr>
      </w:pPr>
      <w:r>
        <w:rPr>
          <w:noProof/>
        </w:rPr>
        <w:drawing>
          <wp:inline distT="0" distB="0" distL="0" distR="0" wp14:anchorId="04E6ABB1" wp14:editId="4DD9881E">
            <wp:extent cx="4572000" cy="27432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273AF152-0D2E-655A-53DC-76EC860ACE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E3839EC" w14:textId="1D8569A6" w:rsidR="005D5761" w:rsidRDefault="005D5761" w:rsidP="005D5761">
      <w:pPr>
        <w:pStyle w:val="ListParagraph"/>
        <w:numPr>
          <w:ilvl w:val="0"/>
          <w:numId w:val="1"/>
        </w:numPr>
        <w:jc w:val="both"/>
      </w:pPr>
      <w:r>
        <w:t xml:space="preserve">Around </w:t>
      </w:r>
      <w:bookmarkStart w:id="1" w:name="_Hlk119786175"/>
      <w:r>
        <w:t xml:space="preserve">67 percent respondents agree and strongly agree that curriculum </w:t>
      </w:r>
      <w:bookmarkEnd w:id="1"/>
      <w:r>
        <w:t>enhanced practical knowledge and skill.</w:t>
      </w:r>
      <w:r w:rsidRPr="005D5761">
        <w:t xml:space="preserve"> </w:t>
      </w:r>
      <w:r>
        <w:t>Where,22 percent of the respondents hold neutral stand and 11 percent are disagreed.</w:t>
      </w:r>
    </w:p>
    <w:p w14:paraId="2232BFAD" w14:textId="23079CA1" w:rsidR="005D5761" w:rsidRDefault="005D5761" w:rsidP="005D5761">
      <w:pPr>
        <w:pStyle w:val="ListParagraph"/>
        <w:ind w:left="825"/>
        <w:jc w:val="both"/>
      </w:pPr>
      <w:r>
        <w:rPr>
          <w:noProof/>
        </w:rPr>
        <w:drawing>
          <wp:inline distT="0" distB="0" distL="0" distR="0" wp14:anchorId="76109FCE" wp14:editId="0B7B0D27">
            <wp:extent cx="4572000" cy="2743200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16B27413-A2A0-6638-FD92-467BF4C0FA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78A8744" w14:textId="17EBB4B5" w:rsidR="005D5761" w:rsidRPr="005D5761" w:rsidRDefault="005D5761" w:rsidP="005D5761">
      <w:pPr>
        <w:pStyle w:val="ListParagraph"/>
        <w:numPr>
          <w:ilvl w:val="0"/>
          <w:numId w:val="1"/>
        </w:numPr>
        <w:rPr>
          <w:sz w:val="24"/>
          <w:szCs w:val="24"/>
        </w:rPr>
      </w:pPr>
      <w:bookmarkStart w:id="2" w:name="_Hlk119786340"/>
      <w:r>
        <w:t xml:space="preserve">67 percent respondents agree that curriculum </w:t>
      </w:r>
      <w:bookmarkEnd w:id="2"/>
      <w:r>
        <w:t>develop critical and analytical thinking.</w:t>
      </w:r>
      <w:r w:rsidRPr="005D5761">
        <w:t xml:space="preserve"> </w:t>
      </w:r>
      <w:r>
        <w:t>Around 11 percent of the respondents hold neutral stand.</w:t>
      </w:r>
    </w:p>
    <w:p w14:paraId="48804252" w14:textId="77777777" w:rsidR="005D5761" w:rsidRPr="005D5761" w:rsidRDefault="005D5761" w:rsidP="005D5761">
      <w:pPr>
        <w:pStyle w:val="ListParagraph"/>
        <w:ind w:left="825"/>
        <w:rPr>
          <w:sz w:val="24"/>
          <w:szCs w:val="24"/>
        </w:rPr>
      </w:pPr>
    </w:p>
    <w:p w14:paraId="2B64A8FB" w14:textId="1D93C5D7" w:rsidR="005D5761" w:rsidRDefault="005D5761" w:rsidP="005D5761">
      <w:pPr>
        <w:pStyle w:val="ListParagraph"/>
        <w:ind w:left="825"/>
        <w:rPr>
          <w:noProof/>
        </w:rPr>
      </w:pPr>
      <w:r>
        <w:rPr>
          <w:noProof/>
        </w:rPr>
        <w:drawing>
          <wp:inline distT="0" distB="0" distL="0" distR="0" wp14:anchorId="1DDF397F" wp14:editId="67B98CC0">
            <wp:extent cx="4572000" cy="2743200"/>
            <wp:effectExtent l="0" t="0" r="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847F63B4-EE85-1686-97FB-6BB8D43134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9198559" w14:textId="780400F6" w:rsidR="005D5761" w:rsidRDefault="005D5761" w:rsidP="005D5761">
      <w:pPr>
        <w:pStyle w:val="ListParagraph"/>
        <w:numPr>
          <w:ilvl w:val="0"/>
          <w:numId w:val="1"/>
        </w:numPr>
        <w:tabs>
          <w:tab w:val="left" w:pos="1095"/>
        </w:tabs>
      </w:pPr>
      <w:r>
        <w:t>67 percent respondents agree that curriculum generate ability to work effectively with people of diverse culture.</w:t>
      </w:r>
      <w:r w:rsidRPr="005D5761">
        <w:t xml:space="preserve"> </w:t>
      </w:r>
      <w:r>
        <w:t>Around 11 percent of the respondents hold neutral stand.</w:t>
      </w:r>
    </w:p>
    <w:p w14:paraId="4CA5C5F7" w14:textId="7CD00CDC" w:rsidR="005D5761" w:rsidRDefault="005D5761" w:rsidP="005D5761">
      <w:pPr>
        <w:pStyle w:val="ListParagraph"/>
        <w:tabs>
          <w:tab w:val="left" w:pos="1095"/>
        </w:tabs>
        <w:ind w:left="825"/>
        <w:rPr>
          <w:noProof/>
        </w:rPr>
      </w:pPr>
      <w:r>
        <w:rPr>
          <w:noProof/>
        </w:rPr>
        <w:drawing>
          <wp:inline distT="0" distB="0" distL="0" distR="0" wp14:anchorId="0A9D01D6" wp14:editId="430B2B07">
            <wp:extent cx="4572000" cy="274320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F36B7576-EF50-0BEB-5833-1FF54494BE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4FCE51C" w14:textId="673B11AD" w:rsidR="00505DD9" w:rsidRDefault="00505DD9" w:rsidP="00505DD9">
      <w:pPr>
        <w:pStyle w:val="ListParagraph"/>
        <w:numPr>
          <w:ilvl w:val="0"/>
          <w:numId w:val="1"/>
        </w:numPr>
        <w:jc w:val="both"/>
      </w:pPr>
      <w:r>
        <w:t>Around 56 percent respondents agree that curriculum develops personal code and values and ethics.</w:t>
      </w:r>
      <w:r w:rsidRPr="00AD6295">
        <w:t xml:space="preserve"> </w:t>
      </w:r>
      <w:r>
        <w:t>Where, a good number (33 percent) of the respondents hold neutral stand. 11 per cent respondents are disagree.</w:t>
      </w:r>
    </w:p>
    <w:p w14:paraId="602208F7" w14:textId="77777777" w:rsidR="00505DD9" w:rsidRDefault="00505DD9" w:rsidP="00505DD9">
      <w:pPr>
        <w:jc w:val="both"/>
      </w:pPr>
    </w:p>
    <w:p w14:paraId="1028208F" w14:textId="09D60EAA" w:rsidR="00505DD9" w:rsidRDefault="00505DD9" w:rsidP="00505DD9">
      <w:pPr>
        <w:pStyle w:val="ListParagraph"/>
        <w:ind w:left="825"/>
        <w:jc w:val="both"/>
      </w:pPr>
      <w:r>
        <w:rPr>
          <w:noProof/>
        </w:rPr>
        <w:drawing>
          <wp:inline distT="0" distB="0" distL="0" distR="0" wp14:anchorId="1C7EF43F" wp14:editId="3B6203BD">
            <wp:extent cx="4572000" cy="2743200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ECEA9101-B245-83D2-0791-7AA4176E85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3FD3A3D" w14:textId="54B035FD" w:rsidR="00505DD9" w:rsidRDefault="00505DD9" w:rsidP="00505DD9">
      <w:pPr>
        <w:pStyle w:val="ListParagraph"/>
        <w:ind w:left="825"/>
        <w:jc w:val="both"/>
      </w:pPr>
    </w:p>
    <w:p w14:paraId="1BBEEC4E" w14:textId="66B6C5B8" w:rsidR="00505DD9" w:rsidRDefault="00505DD9" w:rsidP="00505DD9">
      <w:pPr>
        <w:pStyle w:val="ListParagraph"/>
        <w:numPr>
          <w:ilvl w:val="0"/>
          <w:numId w:val="1"/>
        </w:numPr>
        <w:jc w:val="both"/>
      </w:pPr>
      <w:r>
        <w:t>Around 56 percent respondents agree that curriculum encouraged to contribute for the welfare of the community.</w:t>
      </w:r>
      <w:r w:rsidRPr="00505DD9">
        <w:t xml:space="preserve"> </w:t>
      </w:r>
      <w:r>
        <w:t>Where, a good number (33 percent) of the respondents hold neutral stand. 11 per cent respondents are disagree.</w:t>
      </w:r>
    </w:p>
    <w:p w14:paraId="0CCC04CE" w14:textId="1DF8E0C2" w:rsidR="00505DD9" w:rsidRDefault="00505DD9" w:rsidP="00505DD9">
      <w:pPr>
        <w:pStyle w:val="ListParagraph"/>
        <w:ind w:left="825"/>
        <w:jc w:val="both"/>
      </w:pPr>
      <w:r>
        <w:rPr>
          <w:noProof/>
        </w:rPr>
        <w:drawing>
          <wp:inline distT="0" distB="0" distL="0" distR="0" wp14:anchorId="0C49DEB0" wp14:editId="5313A5F1">
            <wp:extent cx="4572000" cy="2743200"/>
            <wp:effectExtent l="0" t="0" r="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5B7C4B2E-5993-CADD-4A77-C2CF358445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FD3353C" w14:textId="77777777" w:rsidR="00505DD9" w:rsidRDefault="00505DD9" w:rsidP="00505DD9">
      <w:pPr>
        <w:pStyle w:val="ListParagraph"/>
        <w:ind w:left="825"/>
        <w:jc w:val="both"/>
      </w:pPr>
    </w:p>
    <w:p w14:paraId="07140042" w14:textId="366EDE93" w:rsidR="00505DD9" w:rsidRDefault="00505DD9" w:rsidP="000452EE">
      <w:pPr>
        <w:pStyle w:val="ListParagraph"/>
        <w:numPr>
          <w:ilvl w:val="0"/>
          <w:numId w:val="1"/>
        </w:numPr>
        <w:jc w:val="both"/>
      </w:pPr>
      <w:r>
        <w:t>Around 56 percent respondents agree that the college organised various activities for overall development. Around 22 percent</w:t>
      </w:r>
      <w:r w:rsidRPr="00505DD9">
        <w:t xml:space="preserve"> </w:t>
      </w:r>
      <w:r>
        <w:t>of the respondents hold neutral stand. 22 per cent respondents are disagree.</w:t>
      </w:r>
    </w:p>
    <w:p w14:paraId="565D6DC4" w14:textId="77777777" w:rsidR="00505DD9" w:rsidRDefault="00505DD9" w:rsidP="00505DD9">
      <w:pPr>
        <w:pStyle w:val="ListParagraph"/>
        <w:ind w:left="825"/>
        <w:jc w:val="both"/>
      </w:pPr>
    </w:p>
    <w:p w14:paraId="6649E25C" w14:textId="4C7E68C9" w:rsidR="00505DD9" w:rsidRDefault="00505DD9" w:rsidP="00505DD9">
      <w:pPr>
        <w:pStyle w:val="ListParagraph"/>
        <w:ind w:left="825"/>
        <w:jc w:val="both"/>
      </w:pPr>
      <w:r>
        <w:rPr>
          <w:noProof/>
        </w:rPr>
        <w:drawing>
          <wp:inline distT="0" distB="0" distL="0" distR="0" wp14:anchorId="24F4F2E9" wp14:editId="50E4F227">
            <wp:extent cx="4572000" cy="2743200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B3262090-D0A4-2B54-2A5F-10C6D0040F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886BDA3" w14:textId="77777777" w:rsidR="00505DD9" w:rsidRDefault="00505DD9" w:rsidP="00505DD9">
      <w:pPr>
        <w:pStyle w:val="ListParagraph"/>
        <w:ind w:left="825"/>
        <w:jc w:val="both"/>
      </w:pPr>
    </w:p>
    <w:p w14:paraId="0396D538" w14:textId="672737E6" w:rsidR="00505DD9" w:rsidRDefault="00505DD9" w:rsidP="000452EE">
      <w:pPr>
        <w:pStyle w:val="ListParagraph"/>
        <w:numPr>
          <w:ilvl w:val="0"/>
          <w:numId w:val="1"/>
        </w:numPr>
        <w:jc w:val="both"/>
      </w:pPr>
      <w:r>
        <w:t xml:space="preserve">Around 56 percent respondents agree that </w:t>
      </w:r>
      <w:r w:rsidR="0018737D">
        <w:t xml:space="preserve">they feel proud to be an </w:t>
      </w:r>
      <w:proofErr w:type="gramStart"/>
      <w:r w:rsidR="0018737D">
        <w:t>alumni  of</w:t>
      </w:r>
      <w:proofErr w:type="gramEnd"/>
      <w:r w:rsidR="0018737D">
        <w:t xml:space="preserve"> </w:t>
      </w:r>
      <w:r>
        <w:t>the college. Around 22 percent</w:t>
      </w:r>
      <w:r w:rsidRPr="00505DD9">
        <w:t xml:space="preserve"> </w:t>
      </w:r>
      <w:r>
        <w:t>of the respondents hold neutral stand. 22 per cent respondents are disagree.</w:t>
      </w:r>
    </w:p>
    <w:p w14:paraId="4D3BA0DB" w14:textId="2C4E6A33" w:rsidR="00505DD9" w:rsidRDefault="0018737D" w:rsidP="00505DD9">
      <w:pPr>
        <w:pStyle w:val="ListParagraph"/>
        <w:ind w:left="825"/>
        <w:jc w:val="both"/>
      </w:pPr>
      <w:r>
        <w:rPr>
          <w:noProof/>
        </w:rPr>
        <w:drawing>
          <wp:inline distT="0" distB="0" distL="0" distR="0" wp14:anchorId="574CFC52" wp14:editId="5A85B53D">
            <wp:extent cx="4572000" cy="274320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B0D70258-6CDC-DBA0-3066-EC57E95826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48A5805" w14:textId="06AD5DC6" w:rsidR="00505DD9" w:rsidRDefault="0018737D" w:rsidP="000452EE">
      <w:pPr>
        <w:pStyle w:val="ListParagraph"/>
        <w:numPr>
          <w:ilvl w:val="0"/>
          <w:numId w:val="1"/>
        </w:numPr>
        <w:tabs>
          <w:tab w:val="left" w:pos="1095"/>
        </w:tabs>
      </w:pPr>
      <w:r>
        <w:t>Around 78 percent respondents answer that they may be interested to deliver guest lectures for juniors.</w:t>
      </w:r>
      <w:r w:rsidR="005A4A3B">
        <w:t xml:space="preserve"> 22 percent </w:t>
      </w:r>
      <w:r w:rsidR="000452EE">
        <w:t>are interested</w:t>
      </w:r>
      <w:r w:rsidR="005A4A3B">
        <w:t xml:space="preserve"> to deliver guest lectures for juniors</w:t>
      </w:r>
    </w:p>
    <w:p w14:paraId="00D70942" w14:textId="77777777" w:rsidR="0018737D" w:rsidRDefault="0018737D" w:rsidP="00505DD9">
      <w:pPr>
        <w:tabs>
          <w:tab w:val="left" w:pos="1095"/>
        </w:tabs>
      </w:pPr>
    </w:p>
    <w:p w14:paraId="4DB769C8" w14:textId="7A1A45A1" w:rsidR="0018737D" w:rsidRDefault="0018737D" w:rsidP="00505DD9">
      <w:pPr>
        <w:tabs>
          <w:tab w:val="left" w:pos="1095"/>
        </w:tabs>
        <w:rPr>
          <w:noProof/>
        </w:rPr>
      </w:pPr>
      <w:r>
        <w:rPr>
          <w:noProof/>
        </w:rPr>
        <w:drawing>
          <wp:inline distT="0" distB="0" distL="0" distR="0" wp14:anchorId="6330A6FC" wp14:editId="548BF78B">
            <wp:extent cx="5114925" cy="2743200"/>
            <wp:effectExtent l="0" t="0" r="9525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071ABF9E-F0CF-A6B4-F969-054967082C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CEE1810" w14:textId="351E1147" w:rsidR="005A4A3B" w:rsidRDefault="005A4A3B" w:rsidP="005A4A3B">
      <w:pPr>
        <w:rPr>
          <w:noProof/>
        </w:rPr>
      </w:pPr>
    </w:p>
    <w:p w14:paraId="04DCC09B" w14:textId="5575EC56" w:rsidR="005A4A3B" w:rsidRDefault="005A4A3B" w:rsidP="000452EE">
      <w:pPr>
        <w:pStyle w:val="ListParagraph"/>
        <w:numPr>
          <w:ilvl w:val="0"/>
          <w:numId w:val="1"/>
        </w:numPr>
        <w:tabs>
          <w:tab w:val="left" w:pos="1095"/>
        </w:tabs>
      </w:pPr>
      <w:r>
        <w:t>Around 67 percent respondents answer that they may be interested to contribute for the development of the institute. 33 percent are interested to contribute for the development of the institute.</w:t>
      </w:r>
    </w:p>
    <w:p w14:paraId="5D89A71C" w14:textId="5CCA1E3B" w:rsidR="005A4A3B" w:rsidRDefault="005A4A3B" w:rsidP="005A4A3B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251544E8" wp14:editId="56039C95">
            <wp:extent cx="4572000" cy="2743200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696B288B-E5EA-78DA-533C-662EF6860C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0F6988C" w14:textId="1F4707E8" w:rsidR="005A4A3B" w:rsidRDefault="005A4A3B" w:rsidP="005A4A3B">
      <w:pPr>
        <w:rPr>
          <w:noProof/>
        </w:rPr>
      </w:pPr>
    </w:p>
    <w:p w14:paraId="6F6FBA52" w14:textId="5033D6B2" w:rsidR="000452EE" w:rsidRDefault="005A4A3B" w:rsidP="000452EE">
      <w:pPr>
        <w:pStyle w:val="ListParagraph"/>
        <w:numPr>
          <w:ilvl w:val="0"/>
          <w:numId w:val="1"/>
        </w:numPr>
        <w:tabs>
          <w:tab w:val="left" w:pos="1020"/>
        </w:tabs>
        <w:rPr>
          <w:noProof/>
        </w:rPr>
      </w:pPr>
      <w:r>
        <w:t>Around 78 percent respondents agree and strongly agree that the teaching and non-teaching</w:t>
      </w:r>
      <w:r w:rsidR="000452EE">
        <w:t xml:space="preserve"> staff have been cooperative. Around 22 percent</w:t>
      </w:r>
      <w:r w:rsidR="000452EE" w:rsidRPr="00505DD9">
        <w:t xml:space="preserve"> </w:t>
      </w:r>
      <w:r w:rsidR="000452EE">
        <w:t>of the respondents hold neutral stand.</w:t>
      </w:r>
      <w:r w:rsidR="000452EE" w:rsidRPr="000452EE">
        <w:rPr>
          <w:noProof/>
        </w:rPr>
        <w:t xml:space="preserve"> </w:t>
      </w:r>
    </w:p>
    <w:p w14:paraId="030708FB" w14:textId="4D3862BB" w:rsidR="005A4A3B" w:rsidRDefault="000452EE" w:rsidP="005A4A3B">
      <w:pPr>
        <w:tabs>
          <w:tab w:val="left" w:pos="1020"/>
        </w:tabs>
      </w:pPr>
      <w:r>
        <w:rPr>
          <w:noProof/>
        </w:rPr>
        <w:drawing>
          <wp:inline distT="0" distB="0" distL="0" distR="0" wp14:anchorId="2C278354" wp14:editId="3B8C2DCD">
            <wp:extent cx="4572000" cy="2743200"/>
            <wp:effectExtent l="0" t="0" r="0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5488D240-1094-1EA6-2203-5FDB232777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7308876" w14:textId="76779476" w:rsidR="000452EE" w:rsidRPr="005A4A3B" w:rsidRDefault="000452EE" w:rsidP="000452EE">
      <w:pPr>
        <w:pStyle w:val="ListParagraph"/>
        <w:numPr>
          <w:ilvl w:val="0"/>
          <w:numId w:val="1"/>
        </w:numPr>
        <w:tabs>
          <w:tab w:val="left" w:pos="1020"/>
        </w:tabs>
      </w:pPr>
      <w:r>
        <w:t>Around 78 percent respondents agree and strongly agree that the college campus is eco-friendly.</w:t>
      </w:r>
      <w:r w:rsidRPr="000452EE">
        <w:t xml:space="preserve"> </w:t>
      </w:r>
      <w:r>
        <w:t>Around 22 percent</w:t>
      </w:r>
      <w:r w:rsidRPr="00505DD9">
        <w:t xml:space="preserve"> </w:t>
      </w:r>
      <w:r>
        <w:t>of the respondents hold neutral stand.</w:t>
      </w:r>
    </w:p>
    <w:sectPr w:rsidR="000452EE" w:rsidRPr="005A4A3B" w:rsidSect="00AE6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A7C21"/>
    <w:multiLevelType w:val="hybridMultilevel"/>
    <w:tmpl w:val="5ABA04C4"/>
    <w:lvl w:ilvl="0" w:tplc="40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236547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35"/>
    <w:rsid w:val="000452EE"/>
    <w:rsid w:val="00120A1D"/>
    <w:rsid w:val="0018737D"/>
    <w:rsid w:val="001B3DA0"/>
    <w:rsid w:val="001D03A6"/>
    <w:rsid w:val="001F7AC2"/>
    <w:rsid w:val="002500BE"/>
    <w:rsid w:val="003032EA"/>
    <w:rsid w:val="003C6D12"/>
    <w:rsid w:val="004204A2"/>
    <w:rsid w:val="00470138"/>
    <w:rsid w:val="00505DD9"/>
    <w:rsid w:val="00525D35"/>
    <w:rsid w:val="00541454"/>
    <w:rsid w:val="005A4A3B"/>
    <w:rsid w:val="005B4F71"/>
    <w:rsid w:val="005D5761"/>
    <w:rsid w:val="006728ED"/>
    <w:rsid w:val="006B7C7C"/>
    <w:rsid w:val="006C4F69"/>
    <w:rsid w:val="00742EA3"/>
    <w:rsid w:val="007A77EE"/>
    <w:rsid w:val="008563FA"/>
    <w:rsid w:val="00871AF0"/>
    <w:rsid w:val="00876C24"/>
    <w:rsid w:val="0092388E"/>
    <w:rsid w:val="00950000"/>
    <w:rsid w:val="00960762"/>
    <w:rsid w:val="00AD6295"/>
    <w:rsid w:val="00AE6B95"/>
    <w:rsid w:val="00AF111F"/>
    <w:rsid w:val="00B10BDC"/>
    <w:rsid w:val="00B43216"/>
    <w:rsid w:val="00B44797"/>
    <w:rsid w:val="00BF1925"/>
    <w:rsid w:val="00C55D4E"/>
    <w:rsid w:val="00C94C7D"/>
    <w:rsid w:val="00CC1007"/>
    <w:rsid w:val="00CE226B"/>
    <w:rsid w:val="00D3420D"/>
    <w:rsid w:val="00E94959"/>
    <w:rsid w:val="00EA42CC"/>
    <w:rsid w:val="00EC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76D6"/>
  <w15:chartTrackingRefBased/>
  <w15:docId w15:val="{5269C622-20A5-44DF-A6A4-06C7D3D4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tx1"/>
                </a:solidFill>
              </a:rPr>
              <a:t>Q1. Curriculum is suitable to the Course/Subject.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Q1 Curriculum is suitable to the Course/Subject.</c:v>
                </c:pt>
              </c:strCache>
            </c:strRef>
          </c:tx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0.32500000000000001</c:v>
                </c:pt>
                <c:pt idx="1">
                  <c:v>0.625</c:v>
                </c:pt>
                <c:pt idx="2">
                  <c:v>7.4999999999999997E-2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25-4E3D-AA83-2C6EA6100B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3465343"/>
        <c:axId val="593464095"/>
        <c:axId val="0"/>
      </c:bar3DChart>
      <c:catAx>
        <c:axId val="593465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464095"/>
        <c:crosses val="autoZero"/>
        <c:auto val="1"/>
        <c:lblAlgn val="ctr"/>
        <c:lblOffset val="100"/>
        <c:noMultiLvlLbl val="0"/>
      </c:catAx>
      <c:valAx>
        <c:axId val="593464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465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Q10.</a:t>
            </a:r>
            <a:r>
              <a:rPr lang="en-IN" sz="1100" baseline="0">
                <a:solidFill>
                  <a:schemeClr val="tx1"/>
                </a:solidFill>
              </a:rPr>
              <a:t> Curriculum has practical relevance to resolve daily life problems.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Sheet1!$A$153:$A$157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Sheet1!$B$153:$B$157</c:f>
              <c:numCache>
                <c:formatCode>0.00%</c:formatCode>
                <c:ptCount val="5"/>
                <c:pt idx="0">
                  <c:v>0.25</c:v>
                </c:pt>
                <c:pt idx="1">
                  <c:v>0.57499999999999996</c:v>
                </c:pt>
                <c:pt idx="2">
                  <c:v>0.17499999999999999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90-41E5-8D3A-2F5A17DA47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28577231"/>
        <c:axId val="728566415"/>
        <c:axId val="0"/>
      </c:bar3DChart>
      <c:catAx>
        <c:axId val="72857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8566415"/>
        <c:crosses val="autoZero"/>
        <c:auto val="1"/>
        <c:lblAlgn val="ctr"/>
        <c:lblOffset val="100"/>
        <c:noMultiLvlLbl val="0"/>
      </c:catAx>
      <c:valAx>
        <c:axId val="7285664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857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</a:t>
            </a:r>
            <a:r>
              <a:rPr lang="en-IN" sz="1100" baseline="0">
                <a:solidFill>
                  <a:schemeClr val="tx1"/>
                </a:solidFill>
              </a:rPr>
              <a:t> 11. Curriculum develops skills for employability.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Sheet1!$A$170:$A$174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Sheet1!$B$170:$B$174</c:f>
              <c:numCache>
                <c:formatCode>0.00%</c:formatCode>
                <c:ptCount val="5"/>
                <c:pt idx="0">
                  <c:v>0.27500000000000002</c:v>
                </c:pt>
                <c:pt idx="1">
                  <c:v>0.6</c:v>
                </c:pt>
                <c:pt idx="2">
                  <c:v>0.125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C2-4749-A564-7871843F2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5305967"/>
        <c:axId val="775296815"/>
        <c:axId val="0"/>
      </c:bar3DChart>
      <c:catAx>
        <c:axId val="775305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296815"/>
        <c:crosses val="autoZero"/>
        <c:auto val="1"/>
        <c:lblAlgn val="ctr"/>
        <c:lblOffset val="100"/>
        <c:noMultiLvlLbl val="0"/>
      </c:catAx>
      <c:valAx>
        <c:axId val="775296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3059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Q12.</a:t>
            </a:r>
            <a:r>
              <a:rPr lang="en-IN" sz="1100" baseline="0">
                <a:solidFill>
                  <a:schemeClr val="tx1"/>
                </a:solidFill>
              </a:rPr>
              <a:t> The internal assessment system as perscribed by the university is fair and unbised.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Sheet1!$A$187:$A$191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Sheet1!$B$187:$B$191</c:f>
              <c:numCache>
                <c:formatCode>0.00%</c:formatCode>
                <c:ptCount val="5"/>
                <c:pt idx="0">
                  <c:v>2.5000000000000001E-2</c:v>
                </c:pt>
                <c:pt idx="1">
                  <c:v>0.3</c:v>
                </c:pt>
                <c:pt idx="2">
                  <c:v>0.32500000000000001</c:v>
                </c:pt>
                <c:pt idx="3" formatCode="0%">
                  <c:v>7.4999999999999997E-2</c:v>
                </c:pt>
                <c:pt idx="4" formatCode="0%">
                  <c:v>0.27500000000000002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FB-41D2-A3BA-85AEAC5457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5314703"/>
        <c:axId val="775292239"/>
        <c:axId val="0"/>
      </c:bar3DChart>
      <c:catAx>
        <c:axId val="775314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292239"/>
        <c:crosses val="autoZero"/>
        <c:auto val="1"/>
        <c:lblAlgn val="ctr"/>
        <c:lblOffset val="100"/>
        <c:noMultiLvlLbl val="0"/>
      </c:catAx>
      <c:valAx>
        <c:axId val="775292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3147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Q13. Do</a:t>
            </a:r>
            <a:r>
              <a:rPr lang="en-IN" sz="1100" baseline="0">
                <a:solidFill>
                  <a:schemeClr val="tx1"/>
                </a:solidFill>
              </a:rPr>
              <a:t> you feel satisfied with teaching staff and teaching methods adopted by them.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Sheet1!$A$205:$A$209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Sheet1!$B$205:$B$209</c:f>
              <c:numCache>
                <c:formatCode>0.00%</c:formatCode>
                <c:ptCount val="5"/>
                <c:pt idx="0">
                  <c:v>0.35</c:v>
                </c:pt>
                <c:pt idx="1">
                  <c:v>0.625</c:v>
                </c:pt>
                <c:pt idx="2">
                  <c:v>2.5000000000000001E-2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13-4C24-9293-BF3353D14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5295151"/>
        <c:axId val="775305551"/>
        <c:axId val="0"/>
      </c:bar3DChart>
      <c:catAx>
        <c:axId val="7752951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305551"/>
        <c:crosses val="autoZero"/>
        <c:auto val="1"/>
        <c:lblAlgn val="ctr"/>
        <c:lblOffset val="100"/>
        <c:noMultiLvlLbl val="0"/>
      </c:catAx>
      <c:valAx>
        <c:axId val="7753055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52951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 14. Extra curricular activities are regularly organised by the college</a:t>
            </a:r>
            <a:r>
              <a:rPr lang="en-IN" sz="1100" baseline="0">
                <a:solidFill>
                  <a:schemeClr val="tx1"/>
                </a:solidFill>
              </a:rPr>
              <a:t> </a:t>
            </a:r>
            <a:endParaRPr lang="en-IN" sz="110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6.794444444444446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Sheet1!$A$224:$A$228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Sheet1!$B$224:$B$228</c:f>
              <c:numCache>
                <c:formatCode>0.00%</c:formatCode>
                <c:ptCount val="5"/>
                <c:pt idx="0">
                  <c:v>0.2</c:v>
                </c:pt>
                <c:pt idx="1">
                  <c:v>0.5</c:v>
                </c:pt>
                <c:pt idx="2">
                  <c:v>0.3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F2-4954-BF8B-13D93A981E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28584719"/>
        <c:axId val="728586383"/>
        <c:axId val="0"/>
      </c:bar3DChart>
      <c:catAx>
        <c:axId val="7285847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8586383"/>
        <c:crosses val="autoZero"/>
        <c:auto val="1"/>
        <c:lblAlgn val="ctr"/>
        <c:lblOffset val="100"/>
        <c:noMultiLvlLbl val="0"/>
      </c:catAx>
      <c:valAx>
        <c:axId val="728586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8584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tx1"/>
                </a:solidFill>
              </a:rPr>
              <a:t>Q15. The college campus</a:t>
            </a:r>
            <a:r>
              <a:rPr lang="en-US" sz="1100" baseline="0">
                <a:solidFill>
                  <a:schemeClr val="tx1"/>
                </a:solidFill>
              </a:rPr>
              <a:t> is eco-friendly.</a:t>
            </a:r>
            <a:endParaRPr lang="en-US" sz="1100">
              <a:solidFill>
                <a:schemeClr val="tx1"/>
              </a:solidFill>
            </a:endParaRPr>
          </a:p>
        </c:rich>
      </c:tx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Sheet1!$A$242:$A$246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Sheet1!$B$242:$B$246</c:f>
              <c:numCache>
                <c:formatCode>0.00%</c:formatCode>
                <c:ptCount val="5"/>
                <c:pt idx="0">
                  <c:v>7.4999999999999997E-2</c:v>
                </c:pt>
                <c:pt idx="1">
                  <c:v>0.375</c:v>
                </c:pt>
                <c:pt idx="2">
                  <c:v>0.3</c:v>
                </c:pt>
                <c:pt idx="3" formatCode="0%">
                  <c:v>0.1</c:v>
                </c:pt>
                <c:pt idx="4" formatCode="0%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E2-45E7-9608-D3F01091D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29222671"/>
        <c:axId val="729230991"/>
        <c:axId val="0"/>
      </c:bar3DChart>
      <c:catAx>
        <c:axId val="729222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9230991"/>
        <c:crosses val="autoZero"/>
        <c:auto val="1"/>
        <c:lblAlgn val="ctr"/>
        <c:lblOffset val="100"/>
        <c:noMultiLvlLbl val="0"/>
      </c:catAx>
      <c:valAx>
        <c:axId val="7292309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92226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i="1">
                <a:solidFill>
                  <a:sysClr val="windowText" lastClr="000000"/>
                </a:solidFill>
              </a:rPr>
              <a:t>Q1.</a:t>
            </a:r>
            <a:r>
              <a:rPr lang="en-US" sz="1100" i="1" baseline="0">
                <a:solidFill>
                  <a:sysClr val="windowText" lastClr="000000"/>
                </a:solidFill>
              </a:rPr>
              <a:t> Curriculum enhance practical knowledge and skill.</a:t>
            </a:r>
            <a:endParaRPr lang="en-US" sz="110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1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Sheet2!$D$5:$D$9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Sheet2!$E$5:$E$9</c:f>
              <c:numCache>
                <c:formatCode>0.00%</c:formatCode>
                <c:ptCount val="5"/>
                <c:pt idx="0">
                  <c:v>0.222</c:v>
                </c:pt>
                <c:pt idx="1">
                  <c:v>0.44400000000000001</c:v>
                </c:pt>
                <c:pt idx="2">
                  <c:v>0.222</c:v>
                </c:pt>
                <c:pt idx="3" formatCode="0%">
                  <c:v>0.111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4B-481F-B51C-558A58652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222079"/>
        <c:axId val="117224575"/>
        <c:axId val="0"/>
      </c:bar3DChart>
      <c:catAx>
        <c:axId val="117222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224575"/>
        <c:crosses val="autoZero"/>
        <c:auto val="1"/>
        <c:lblAlgn val="ctr"/>
        <c:lblOffset val="100"/>
        <c:noMultiLvlLbl val="0"/>
      </c:catAx>
      <c:valAx>
        <c:axId val="1172245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222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b="0" i="1">
                <a:solidFill>
                  <a:sysClr val="windowText" lastClr="000000"/>
                </a:solidFill>
              </a:rPr>
              <a:t>Q2. Curriculum</a:t>
            </a:r>
            <a:r>
              <a:rPr lang="en-IN" sz="1100" b="0" i="1" baseline="0">
                <a:solidFill>
                  <a:sysClr val="windowText" lastClr="000000"/>
                </a:solidFill>
              </a:rPr>
              <a:t> develop critical and analytical thinking</a:t>
            </a:r>
            <a:endParaRPr lang="en-IN" sz="1100" b="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Sheet2!$C$21:$C$25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Sheet2!$D$21:$D$25</c:f>
              <c:numCache>
                <c:formatCode>0.00%</c:formatCode>
                <c:ptCount val="5"/>
                <c:pt idx="0">
                  <c:v>0</c:v>
                </c:pt>
                <c:pt idx="1">
                  <c:v>0.88900000000000001</c:v>
                </c:pt>
                <c:pt idx="2">
                  <c:v>0.111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0F-41B9-BCEF-C59E9A97C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40928271"/>
        <c:axId val="2140925359"/>
        <c:axId val="0"/>
      </c:bar3DChart>
      <c:catAx>
        <c:axId val="2140928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0925359"/>
        <c:crosses val="autoZero"/>
        <c:auto val="1"/>
        <c:lblAlgn val="ctr"/>
        <c:lblOffset val="100"/>
        <c:noMultiLvlLbl val="0"/>
      </c:catAx>
      <c:valAx>
        <c:axId val="21409253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0928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Q3. Curriculum generate ability to work effectively with people of diverse culture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Sheet2!$C$39:$C$43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Sheet2!$D$39:$D$43</c:f>
              <c:numCache>
                <c:formatCode>0.00%</c:formatCode>
                <c:ptCount val="5"/>
                <c:pt idx="0">
                  <c:v>0</c:v>
                </c:pt>
                <c:pt idx="1">
                  <c:v>0.88900000000000001</c:v>
                </c:pt>
                <c:pt idx="2">
                  <c:v>0.111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3D-44B3-BC1C-AA63C9C74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602063"/>
        <c:axId val="265624943"/>
        <c:axId val="0"/>
      </c:bar3DChart>
      <c:catAx>
        <c:axId val="265602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624943"/>
        <c:crosses val="autoZero"/>
        <c:auto val="1"/>
        <c:lblAlgn val="ctr"/>
        <c:lblOffset val="100"/>
        <c:noMultiLvlLbl val="0"/>
      </c:catAx>
      <c:valAx>
        <c:axId val="2656249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6020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Q4. Curriculum developed</a:t>
            </a:r>
            <a:r>
              <a:rPr lang="en-IN" sz="1100" i="1" baseline="0">
                <a:solidFill>
                  <a:sysClr val="windowText" lastClr="000000"/>
                </a:solidFill>
              </a:rPr>
              <a:t> personal code of values and ethics</a:t>
            </a:r>
            <a:endParaRPr lang="en-IN" sz="110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Sheet2!$C$56:$C$60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Sheet2!$D$56:$D$60</c:f>
              <c:numCache>
                <c:formatCode>0.00%</c:formatCode>
                <c:ptCount val="5"/>
                <c:pt idx="0">
                  <c:v>0</c:v>
                </c:pt>
                <c:pt idx="1">
                  <c:v>0.55600000000000005</c:v>
                </c:pt>
                <c:pt idx="2">
                  <c:v>0.33300000000000002</c:v>
                </c:pt>
                <c:pt idx="3" formatCode="0%">
                  <c:v>0.111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11-497B-A086-DD66D3110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605391"/>
        <c:axId val="265616623"/>
        <c:axId val="0"/>
      </c:bar3DChart>
      <c:catAx>
        <c:axId val="2656053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616623"/>
        <c:crosses val="autoZero"/>
        <c:auto val="1"/>
        <c:lblAlgn val="ctr"/>
        <c:lblOffset val="100"/>
        <c:noMultiLvlLbl val="0"/>
      </c:catAx>
      <c:valAx>
        <c:axId val="265616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6053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tx1"/>
                </a:solidFill>
              </a:rPr>
              <a:t> Q2. Aims and objectives of curriculum are well defined and clear.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Sheet1!$B$25</c:f>
              <c:strCache>
                <c:ptCount val="1"/>
                <c:pt idx="0">
                  <c:v> Q2 Aims and objectives of curriculum are well defined and clear</c:v>
                </c:pt>
              </c:strCache>
            </c:strRef>
          </c:tx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Sheet1!$A$26:$A$30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Sheet1!$B$26:$B$30</c:f>
              <c:numCache>
                <c:formatCode>0.00%</c:formatCode>
                <c:ptCount val="5"/>
                <c:pt idx="0">
                  <c:v>0.35</c:v>
                </c:pt>
                <c:pt idx="1">
                  <c:v>0.625</c:v>
                </c:pt>
                <c:pt idx="2">
                  <c:v>0.05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27-4FE1-A80C-3262A3B13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3437055"/>
        <c:axId val="593423743"/>
        <c:axId val="0"/>
      </c:bar3DChart>
      <c:catAx>
        <c:axId val="593437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423743"/>
        <c:crosses val="autoZero"/>
        <c:auto val="1"/>
        <c:lblAlgn val="ctr"/>
        <c:lblOffset val="100"/>
        <c:noMultiLvlLbl val="0"/>
      </c:catAx>
      <c:valAx>
        <c:axId val="5934237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4370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Q5. Curriculum encourged to contribute for the welfare of the community.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Sheet2!$C$72:$C$76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Sheet2!$D$72:$D$76</c:f>
              <c:numCache>
                <c:formatCode>0.00%</c:formatCode>
                <c:ptCount val="5"/>
                <c:pt idx="0">
                  <c:v>0</c:v>
                </c:pt>
                <c:pt idx="1">
                  <c:v>0.55600000000000005</c:v>
                </c:pt>
                <c:pt idx="2">
                  <c:v>0.33300000000000002</c:v>
                </c:pt>
                <c:pt idx="3" formatCode="0%">
                  <c:v>0.111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6F-446D-BDB8-86106BF293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038783"/>
        <c:axId val="170040031"/>
        <c:axId val="0"/>
      </c:bar3DChart>
      <c:catAx>
        <c:axId val="170038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040031"/>
        <c:crosses val="autoZero"/>
        <c:auto val="1"/>
        <c:lblAlgn val="ctr"/>
        <c:lblOffset val="100"/>
        <c:noMultiLvlLbl val="0"/>
      </c:catAx>
      <c:valAx>
        <c:axId val="170040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038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Q6. The college organised various activities for your overall development.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Sheet2!$C$89:$C$93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Sheet2!$D$89:$D$93</c:f>
              <c:numCache>
                <c:formatCode>0.00%</c:formatCode>
                <c:ptCount val="5"/>
                <c:pt idx="0">
                  <c:v>0</c:v>
                </c:pt>
                <c:pt idx="1">
                  <c:v>0.55600000000000005</c:v>
                </c:pt>
                <c:pt idx="2">
                  <c:v>0.222</c:v>
                </c:pt>
                <c:pt idx="3">
                  <c:v>0.222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D3-4389-AEBE-405BE2270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973183"/>
        <c:axId val="255984831"/>
        <c:axId val="0"/>
      </c:bar3DChart>
      <c:catAx>
        <c:axId val="255973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984831"/>
        <c:crosses val="autoZero"/>
        <c:auto val="1"/>
        <c:lblAlgn val="ctr"/>
        <c:lblOffset val="100"/>
        <c:noMultiLvlLbl val="0"/>
      </c:catAx>
      <c:valAx>
        <c:axId val="255984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59731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Q7. I feel proud to be an alumni of I.G.N. College</a:t>
            </a:r>
            <a:r>
              <a:rPr lang="en-IN" sz="1100" i="1" baseline="0">
                <a:solidFill>
                  <a:sysClr val="windowText" lastClr="000000"/>
                </a:solidFill>
              </a:rPr>
              <a:t> Ladwa.</a:t>
            </a:r>
            <a:endParaRPr lang="en-IN" sz="110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Sheet2!$C$106:$C$110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Sheet2!$D$106:$D$110</c:f>
              <c:numCache>
                <c:formatCode>0.00%</c:formatCode>
                <c:ptCount val="5"/>
                <c:pt idx="0">
                  <c:v>0</c:v>
                </c:pt>
                <c:pt idx="1">
                  <c:v>0.55600000000000005</c:v>
                </c:pt>
                <c:pt idx="2">
                  <c:v>0.222</c:v>
                </c:pt>
                <c:pt idx="3">
                  <c:v>0.222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09-4FA6-A4DB-78024CD7B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038367"/>
        <c:axId val="170034623"/>
        <c:axId val="0"/>
      </c:bar3DChart>
      <c:catAx>
        <c:axId val="170038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034623"/>
        <c:crosses val="autoZero"/>
        <c:auto val="1"/>
        <c:lblAlgn val="ctr"/>
        <c:lblOffset val="100"/>
        <c:noMultiLvlLbl val="0"/>
      </c:catAx>
      <c:valAx>
        <c:axId val="170034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0383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050" i="1">
                <a:solidFill>
                  <a:sysClr val="windowText" lastClr="000000"/>
                </a:solidFill>
              </a:rPr>
              <a:t>Q8. I will be interested tin</a:t>
            </a:r>
            <a:r>
              <a:rPr lang="en-IN" sz="1050" i="1" baseline="0">
                <a:solidFill>
                  <a:sysClr val="windowText" lastClr="000000"/>
                </a:solidFill>
              </a:rPr>
              <a:t> delivering guest lecture/share experience/motivational sessions for juniors.</a:t>
            </a:r>
            <a:endParaRPr lang="en-IN" sz="105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0925337632079971E-17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EC-4E64-AE60-4A8D1FCF3D4B}"/>
                </c:ext>
              </c:extLst>
            </c:dLbl>
            <c:dLbl>
              <c:idx val="1"/>
              <c:layout>
                <c:manualLayout>
                  <c:x val="0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EC-4E64-AE60-4A8D1FCF3D4B}"/>
                </c:ext>
              </c:extLst>
            </c:dLbl>
            <c:dLbl>
              <c:idx val="2"/>
              <c:layout>
                <c:manualLayout>
                  <c:x val="-1.0185067526415994E-16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EC-4E64-AE60-4A8D1FCF3D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Sheet2!$C$123:$C$125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May be</c:v>
                </c:pt>
              </c:strCache>
            </c:strRef>
          </c:cat>
          <c:val>
            <c:numRef>
              <c:f>Sheet2!$D$123:$D$125</c:f>
              <c:numCache>
                <c:formatCode>0.00%</c:formatCode>
                <c:ptCount val="3"/>
                <c:pt idx="0">
                  <c:v>0.222</c:v>
                </c:pt>
                <c:pt idx="1">
                  <c:v>0</c:v>
                </c:pt>
                <c:pt idx="2">
                  <c:v>0.77800000000000002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EC-4E64-AE60-4A8D1FCF3D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055423"/>
        <c:axId val="170056671"/>
        <c:axId val="0"/>
      </c:bar3DChart>
      <c:catAx>
        <c:axId val="170055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056671"/>
        <c:crosses val="autoZero"/>
        <c:auto val="1"/>
        <c:lblAlgn val="ctr"/>
        <c:lblOffset val="100"/>
        <c:noMultiLvlLbl val="0"/>
      </c:catAx>
      <c:valAx>
        <c:axId val="17005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0554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Q9.</a:t>
            </a:r>
            <a:r>
              <a:rPr lang="en-IN" sz="1100" i="1" baseline="0">
                <a:solidFill>
                  <a:sysClr val="windowText" lastClr="000000"/>
                </a:solidFill>
              </a:rPr>
              <a:t> Are you interested to contribute for the development of the institute.</a:t>
            </a:r>
            <a:endParaRPr lang="en-IN" sz="110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14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17-4F87-870D-1539DD8B98A5}"/>
                </c:ext>
              </c:extLst>
            </c:dLbl>
            <c:dLbl>
              <c:idx val="1"/>
              <c:layout>
                <c:manualLayout>
                  <c:x val="0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17-4F87-870D-1539DD8B98A5}"/>
                </c:ext>
              </c:extLst>
            </c:dLbl>
            <c:dLbl>
              <c:idx val="2"/>
              <c:layout>
                <c:manualLayout>
                  <c:x val="5.5555555555555558E-3"/>
                  <c:y val="-2.777777777777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17-4F87-870D-1539DD8B98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Sheet2!$C$140:$C$142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May be</c:v>
                </c:pt>
              </c:strCache>
            </c:strRef>
          </c:cat>
          <c:val>
            <c:numRef>
              <c:f>Sheet2!$D$140:$D$142</c:f>
              <c:numCache>
                <c:formatCode>0.00%</c:formatCode>
                <c:ptCount val="3"/>
                <c:pt idx="0">
                  <c:v>0.33300000000000002</c:v>
                </c:pt>
                <c:pt idx="1">
                  <c:v>0</c:v>
                </c:pt>
                <c:pt idx="2">
                  <c:v>0.66700000000000004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317-4F87-870D-1539DD8B98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40923695"/>
        <c:axId val="2140936175"/>
        <c:axId val="0"/>
      </c:bar3DChart>
      <c:catAx>
        <c:axId val="214092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0936175"/>
        <c:crosses val="autoZero"/>
        <c:auto val="1"/>
        <c:lblAlgn val="ctr"/>
        <c:lblOffset val="100"/>
        <c:noMultiLvlLbl val="0"/>
      </c:catAx>
      <c:valAx>
        <c:axId val="2140936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09236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Q10. Do you think that the teaching and non-teaching staff have been cooperative.</a:t>
            </a:r>
          </a:p>
        </c:rich>
      </c:tx>
      <c:layout>
        <c:manualLayout>
          <c:xMode val="edge"/>
          <c:yMode val="edge"/>
          <c:x val="0.13620844269466315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Sheet2!$C$157:$C$161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Sheet2!$D$157:$D$161</c:f>
              <c:numCache>
                <c:formatCode>0.00%</c:formatCode>
                <c:ptCount val="5"/>
                <c:pt idx="0">
                  <c:v>0.111</c:v>
                </c:pt>
                <c:pt idx="1">
                  <c:v>0.66700000000000004</c:v>
                </c:pt>
                <c:pt idx="2">
                  <c:v>0.222</c:v>
                </c:pt>
                <c:pt idx="3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54-4C43-8817-7EEFF9C630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608303"/>
        <c:axId val="265613711"/>
        <c:axId val="0"/>
      </c:bar3DChart>
      <c:catAx>
        <c:axId val="265608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613711"/>
        <c:crosses val="autoZero"/>
        <c:auto val="1"/>
        <c:lblAlgn val="ctr"/>
        <c:lblOffset val="100"/>
        <c:noMultiLvlLbl val="0"/>
      </c:catAx>
      <c:valAx>
        <c:axId val="2656137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6083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i="1">
                <a:solidFill>
                  <a:sysClr val="windowText" lastClr="000000"/>
                </a:solidFill>
              </a:rPr>
              <a:t>Q 11 The college campus is eco-friendly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Sheet2!$C$177:$C$181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Sheet2!$D$177:$D$181</c:f>
              <c:numCache>
                <c:formatCode>0.00%</c:formatCode>
                <c:ptCount val="5"/>
                <c:pt idx="0">
                  <c:v>0.33300000000000002</c:v>
                </c:pt>
                <c:pt idx="1">
                  <c:v>0.44400000000000001</c:v>
                </c:pt>
                <c:pt idx="2">
                  <c:v>0.222</c:v>
                </c:pt>
                <c:pt idx="3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2-4192-B191-A3631DCF48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2862063"/>
        <c:axId val="972846255"/>
        <c:axId val="0"/>
      </c:bar3DChart>
      <c:catAx>
        <c:axId val="972862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2846255"/>
        <c:crosses val="autoZero"/>
        <c:auto val="1"/>
        <c:lblAlgn val="ctr"/>
        <c:lblOffset val="100"/>
        <c:noMultiLvlLbl val="0"/>
      </c:catAx>
      <c:valAx>
        <c:axId val="972846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28620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tx1"/>
                </a:solidFill>
              </a:rPr>
              <a:t>Q3.  The college organizes various experts lecture for your career orientation.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Sheet1!$B$37</c:f>
              <c:strCache>
                <c:ptCount val="1"/>
                <c:pt idx="0">
                  <c:v>Q3  The college organizes various experts lecture for your career orientation</c:v>
                </c:pt>
              </c:strCache>
            </c:strRef>
          </c:tx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Sheet1!$A$38:$A$42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Sheet1!$B$38:$B$42</c:f>
              <c:numCache>
                <c:formatCode>0.00%</c:formatCode>
                <c:ptCount val="5"/>
                <c:pt idx="0">
                  <c:v>0.32500000000000001</c:v>
                </c:pt>
                <c:pt idx="1">
                  <c:v>0.45</c:v>
                </c:pt>
                <c:pt idx="2">
                  <c:v>0.22500000000000001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01-4493-B268-D079480883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3470751"/>
        <c:axId val="593474495"/>
        <c:axId val="0"/>
      </c:bar3DChart>
      <c:catAx>
        <c:axId val="593470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474495"/>
        <c:crosses val="autoZero"/>
        <c:auto val="1"/>
        <c:lblAlgn val="ctr"/>
        <c:lblOffset val="100"/>
        <c:noMultiLvlLbl val="0"/>
      </c:catAx>
      <c:valAx>
        <c:axId val="593474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470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Q4.</a:t>
            </a:r>
            <a:r>
              <a:rPr lang="en-IN" sz="1100" baseline="0">
                <a:solidFill>
                  <a:schemeClr val="tx1"/>
                </a:solidFill>
              </a:rPr>
              <a:t> Curriculum has good balance between theory and application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Sheet1!$A$53:$A$57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Sheet1!$B$53:$B$57</c:f>
              <c:numCache>
                <c:formatCode>0.00%</c:formatCode>
                <c:ptCount val="5"/>
                <c:pt idx="0">
                  <c:v>0.32500000000000001</c:v>
                </c:pt>
                <c:pt idx="1">
                  <c:v>0.57499999999999996</c:v>
                </c:pt>
                <c:pt idx="2">
                  <c:v>0.1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1E-429A-AB2D-CD77F613A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35414224"/>
        <c:axId val="1435399664"/>
        <c:axId val="0"/>
      </c:bar3DChart>
      <c:catAx>
        <c:axId val="143541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399664"/>
        <c:crosses val="autoZero"/>
        <c:auto val="1"/>
        <c:lblAlgn val="ctr"/>
        <c:lblOffset val="100"/>
        <c:noMultiLvlLbl val="0"/>
      </c:catAx>
      <c:valAx>
        <c:axId val="143539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541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tx1"/>
                </a:solidFill>
              </a:rPr>
              <a:t> Q5. Seminars and Presentations should be a part of the curriculum.</a:t>
            </a:r>
          </a:p>
        </c:rich>
      </c:tx>
      <c:layout>
        <c:manualLayout>
          <c:xMode val="edge"/>
          <c:yMode val="edge"/>
          <c:x val="0.10862489063867016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Sheet1!$B$67</c:f>
              <c:strCache>
                <c:ptCount val="1"/>
                <c:pt idx="0">
                  <c:v> Q5 Seminars and Presentations should be a part of the curriculum</c:v>
                </c:pt>
              </c:strCache>
            </c:strRef>
          </c:tx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Sheet1!$A$68:$A$72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Sheet1!$B$68:$B$72</c:f>
              <c:numCache>
                <c:formatCode>0.00%</c:formatCode>
                <c:ptCount val="5"/>
                <c:pt idx="0">
                  <c:v>0.27500000000000002</c:v>
                </c:pt>
                <c:pt idx="1">
                  <c:v>0.6</c:v>
                </c:pt>
                <c:pt idx="2">
                  <c:v>0.1</c:v>
                </c:pt>
                <c:pt idx="3" formatCode="0%">
                  <c:v>2.5000000000000001E-2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91-48C3-ADFD-9D8430C3F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2888175"/>
        <c:axId val="592879023"/>
        <c:axId val="0"/>
      </c:bar3DChart>
      <c:catAx>
        <c:axId val="5928881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879023"/>
        <c:crosses val="autoZero"/>
        <c:auto val="1"/>
        <c:lblAlgn val="ctr"/>
        <c:lblOffset val="100"/>
        <c:noMultiLvlLbl val="0"/>
      </c:catAx>
      <c:valAx>
        <c:axId val="592879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8881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tx1"/>
                </a:solidFill>
              </a:rPr>
              <a:t>Q6. Curriculum generates interest in the subject area.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Sheet1!$B$82</c:f>
              <c:strCache>
                <c:ptCount val="1"/>
                <c:pt idx="0">
                  <c:v>Q6 Curriculum generates interest in the subject area</c:v>
                </c:pt>
              </c:strCache>
            </c:strRef>
          </c:tx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Sheet1!$A$83:$A$87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Sheet1!$B$83:$B$87</c:f>
              <c:numCache>
                <c:formatCode>0.00%</c:formatCode>
                <c:ptCount val="5"/>
                <c:pt idx="0">
                  <c:v>0.35</c:v>
                </c:pt>
                <c:pt idx="1">
                  <c:v>0.5</c:v>
                </c:pt>
                <c:pt idx="2">
                  <c:v>0.15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06-4E73-A629-5917DF683B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2879855"/>
        <c:axId val="592900655"/>
        <c:axId val="0"/>
      </c:bar3DChart>
      <c:catAx>
        <c:axId val="592879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900655"/>
        <c:crosses val="autoZero"/>
        <c:auto val="1"/>
        <c:lblAlgn val="ctr"/>
        <c:lblOffset val="100"/>
        <c:noMultiLvlLbl val="0"/>
      </c:catAx>
      <c:valAx>
        <c:axId val="592900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879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Q7.</a:t>
            </a:r>
            <a:r>
              <a:rPr lang="en-IN" sz="1100" baseline="0">
                <a:solidFill>
                  <a:schemeClr val="tx1"/>
                </a:solidFill>
              </a:rPr>
              <a:t> Curriculum is intellectually stimulating.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Sheet1!$A$99:$A$103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Sheet1!$B$99:$B$103</c:f>
              <c:numCache>
                <c:formatCode>0.00%</c:formatCode>
                <c:ptCount val="5"/>
                <c:pt idx="0">
                  <c:v>0.27500000000000002</c:v>
                </c:pt>
                <c:pt idx="1">
                  <c:v>0.55000000000000004</c:v>
                </c:pt>
                <c:pt idx="2">
                  <c:v>0.22500000000000001</c:v>
                </c:pt>
                <c:pt idx="3" formatCode="0%">
                  <c:v>2.5000000000000001E-2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2-49AD-B216-A1DE39B2A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1282495"/>
        <c:axId val="1401266271"/>
        <c:axId val="0"/>
      </c:bar3DChart>
      <c:catAx>
        <c:axId val="1401282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1266271"/>
        <c:crosses val="autoZero"/>
        <c:auto val="1"/>
        <c:lblAlgn val="ctr"/>
        <c:lblOffset val="100"/>
        <c:noMultiLvlLbl val="0"/>
      </c:catAx>
      <c:valAx>
        <c:axId val="1401266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12824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5">
          <a:lumMod val="20000"/>
          <a:lumOff val="8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Q8.</a:t>
            </a:r>
            <a:r>
              <a:rPr lang="en-IN" sz="1100" baseline="0">
                <a:solidFill>
                  <a:schemeClr val="tx1"/>
                </a:solidFill>
              </a:rPr>
              <a:t> Curriculum helps students to develop their personality.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7777777777777779E-3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1C0B2843-270F-48C5-AC09-9FDA57EBBB29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IN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1A5-40EE-A5FB-BC4A964D5F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Sheet1!$A$118:$A$122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Sheet1!$B$118:$B$122</c:f>
              <c:numCache>
                <c:formatCode>0.00%</c:formatCode>
                <c:ptCount val="5"/>
                <c:pt idx="0">
                  <c:v>0.32500000000000001</c:v>
                </c:pt>
                <c:pt idx="1">
                  <c:v>0.5</c:v>
                </c:pt>
                <c:pt idx="2">
                  <c:v>0.15</c:v>
                </c:pt>
                <c:pt idx="3" formatCode="0%">
                  <c:v>2.5000000000000001E-2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A5-40EE-A5FB-BC4A964D5F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6804511"/>
        <c:axId val="1406802431"/>
        <c:axId val="0"/>
      </c:bar3DChart>
      <c:catAx>
        <c:axId val="140680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6802431"/>
        <c:crosses val="autoZero"/>
        <c:auto val="1"/>
        <c:lblAlgn val="ctr"/>
        <c:lblOffset val="100"/>
        <c:noMultiLvlLbl val="0"/>
      </c:catAx>
      <c:valAx>
        <c:axId val="14068024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68045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N" sz="1100">
                <a:solidFill>
                  <a:schemeClr val="tx1"/>
                </a:solidFill>
              </a:rPr>
              <a:t>Q</a:t>
            </a:r>
            <a:r>
              <a:rPr lang="en-IN" sz="1100" baseline="0">
                <a:solidFill>
                  <a:schemeClr val="tx1"/>
                </a:solidFill>
              </a:rPr>
              <a:t>9. Curriculum has moderate length to be completed within stipulated teaching days by the teacher.</a:t>
            </a:r>
            <a:endParaRPr lang="en-IN" sz="11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66003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Sheet1!$A$135:$A$139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Neutral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Sheet1!$B$135:$B$139</c:f>
              <c:numCache>
                <c:formatCode>0.00%</c:formatCode>
                <c:ptCount val="5"/>
                <c:pt idx="0">
                  <c:v>0.22500000000000001</c:v>
                </c:pt>
                <c:pt idx="1">
                  <c:v>0.625</c:v>
                </c:pt>
                <c:pt idx="2">
                  <c:v>0.1</c:v>
                </c:pt>
                <c:pt idx="3" formatCode="0%">
                  <c:v>0.05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C2-4200-94D3-366B3BC40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31601791"/>
        <c:axId val="731602623"/>
        <c:axId val="0"/>
      </c:bar3DChart>
      <c:catAx>
        <c:axId val="7316017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1602623"/>
        <c:crosses val="autoZero"/>
        <c:auto val="1"/>
        <c:lblAlgn val="ctr"/>
        <c:lblOffset val="100"/>
        <c:noMultiLvlLbl val="0"/>
      </c:catAx>
      <c:valAx>
        <c:axId val="731602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16017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13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2022-11-14T14:19:00Z</dcterms:created>
  <dcterms:modified xsi:type="dcterms:W3CDTF">2022-11-24T01:07:00Z</dcterms:modified>
</cp:coreProperties>
</file>