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9C" w:rsidRPr="00957BB5" w:rsidRDefault="00A2769C" w:rsidP="00A2769C">
      <w:pPr>
        <w:spacing w:after="24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Semester: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July 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1504"/>
        <w:gridCol w:w="1261"/>
        <w:gridCol w:w="2156"/>
        <w:gridCol w:w="1594"/>
        <w:gridCol w:w="2450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Indian Constitution-Sources and Features, Preamble, Fundamental Rights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 Ram Mohan 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Comparative Politics-Definition, Scope; Traditional &amp; Modern Concerns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August 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8"/>
        <w:gridCol w:w="1384"/>
        <w:gridCol w:w="1210"/>
        <w:gridCol w:w="1997"/>
        <w:gridCol w:w="1440"/>
        <w:gridCol w:w="2957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Union Executive - President, Vice-President, Prime Minister, Council of Ministers; State Executive- Governor, Chief Minister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Forms of  government,  Union, state  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Swami Dayanand, 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Dada Bhai Narojee &amp; Gopal Krishan Gokhle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Political, social and religious 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Comparative Methods. 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Approaches to the Study of Comparative </w:t>
            </w: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Politics: Input-Out (David Easton), Structural-Function (G. Almond), Political Development (Lucian W. Pye), Political Culture (G. Almond)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Scope and approaches of comparative politics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September 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1402"/>
        <w:gridCol w:w="1217"/>
        <w:gridCol w:w="2602"/>
        <w:gridCol w:w="1463"/>
        <w:gridCol w:w="2301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Council of Ministers.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Unit-III Union Legislature- Parliament-Composition and Functions; Speaker of Lok Sabha Amendment Process; State Legislature-Vidhan Sabha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Parliament and state legislature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Swami Vivekanand &amp; Aurbind Ghosh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Constitutionalism: History, Nature, Type and Problem in Modern Times. </w:t>
            </w:r>
          </w:p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 Structure: (a) Formal-Executive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Constitutionalism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2769C" w:rsidRPr="00957BB5" w:rsidRDefault="00A2769C" w:rsidP="00A2769C">
      <w:pPr>
        <w:spacing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Summary of lesson plan of college Faculty</w:t>
      </w:r>
    </w:p>
    <w:p w:rsidR="00A2769C" w:rsidRPr="00957BB5" w:rsidRDefault="00A2769C" w:rsidP="00A2769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Name of College: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IGN College, Ladwa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Academic session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2019-20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Semesters: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Ode</w:t>
      </w:r>
      <w:r w:rsidRPr="00957B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 the month of </w:t>
      </w:r>
      <w:r w:rsidRPr="00957B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October &amp; November 2019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408"/>
        <w:gridCol w:w="1220"/>
        <w:gridCol w:w="2617"/>
        <w:gridCol w:w="1471"/>
        <w:gridCol w:w="2267"/>
      </w:tblGrid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Name of Assistant Professor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Topic/ chapter to be covered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Topic of assignment/tests to be given to the students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Dr. Sudesh Kumar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Political Science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Panchayati Raj Institutions-History, Basic Features and 73rd Amendment.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Judiciary-Supreme Court, High Courts, Judicial Review and Judicial Activism.</w:t>
            </w:r>
          </w:p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Local government and judiciary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III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Lala Lajpat Rai &amp; Bal Gangadhar Tilak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Views of thinkers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 A V 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Legislation and Judiciary,  Informal Structures– Political Parties and Pressure Groups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E16D88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BB5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B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Political parties  pressure groups judiciary</w:t>
            </w:r>
          </w:p>
        </w:tc>
      </w:tr>
      <w:tr w:rsidR="00A2769C" w:rsidRPr="00957BB5" w:rsidTr="0074444E">
        <w:trPr>
          <w:trHeight w:val="3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69C" w:rsidRPr="00957BB5" w:rsidRDefault="00A2769C" w:rsidP="00744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2769C" w:rsidRPr="00957BB5" w:rsidRDefault="00A2769C" w:rsidP="00A27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769C" w:rsidRDefault="00A2769C" w:rsidP="00A2769C"/>
    <w:p w:rsidR="00A2769C" w:rsidRDefault="00A276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A2769C" w:rsidRDefault="00A2769C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2769C" w:rsidRDefault="00A2769C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62"/>
        <w:gridCol w:w="2117"/>
        <w:gridCol w:w="1501"/>
        <w:gridCol w:w="1582"/>
        <w:gridCol w:w="1555"/>
        <w:gridCol w:w="2161"/>
      </w:tblGrid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</w:t>
            </w:r>
            <w:r w:rsidR="000D5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1EE" w:rsidRPr="007712B2">
              <w:rPr>
                <w:rFonts w:ascii="Times New Roman" w:hAnsi="Times New Roman" w:cs="Times New Roman"/>
                <w:sz w:val="24"/>
                <w:szCs w:val="24"/>
              </w:rPr>
              <w:t>Demand For State Autonomy</w:t>
            </w:r>
          </w:p>
        </w:tc>
        <w:tc>
          <w:tcPr>
            <w:tcW w:w="1555" w:type="dxa"/>
          </w:tcPr>
          <w:p w:rsidR="000D51EE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Centre-State Relations</w:t>
            </w: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6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 &amp; Ram Manohar Lohia</w:t>
            </w:r>
          </w:p>
        </w:tc>
        <w:tc>
          <w:tcPr>
            <w:tcW w:w="1555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 P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Narayan &amp; Ram Manohar Lohia</w:t>
            </w: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555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6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555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Constitutions of UK &amp; USA</w:t>
            </w: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A2769C">
      <w:pPr>
        <w:ind w:left="72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49"/>
        <w:gridCol w:w="2066"/>
        <w:gridCol w:w="1481"/>
        <w:gridCol w:w="1574"/>
        <w:gridCol w:w="1647"/>
        <w:gridCol w:w="2161"/>
      </w:tblGrid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287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Emerging Trends in Indian Federalism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Election Commission, Electoral Process and its Defects and Voting Behaviour, Electoral Reforms, Problem of Defection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Electoral process</w:t>
            </w: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BF572A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647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BF572A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4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BF572A">
        <w:trPr>
          <w:trHeight w:val="306"/>
        </w:trPr>
        <w:tc>
          <w:tcPr>
            <w:tcW w:w="74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6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647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parative study</w:t>
            </w: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 xml:space="preserve"> UK &amp; USA</w:t>
            </w: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2769C" w:rsidRDefault="00424BDD" w:rsidP="00A2769C">
      <w:pPr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44"/>
        <w:gridCol w:w="2045"/>
        <w:gridCol w:w="1473"/>
        <w:gridCol w:w="1670"/>
        <w:gridCol w:w="1541"/>
        <w:gridCol w:w="2205"/>
      </w:tblGrid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Party System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7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E93E67" w:rsidRPr="00A743B6" w:rsidRDefault="00AA4E0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Jawaharlal Nehru &amp; B,R,Ambedkar</w:t>
            </w:r>
          </w:p>
        </w:tc>
        <w:tc>
          <w:tcPr>
            <w:tcW w:w="1552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E93E67" w:rsidRPr="00A743B6" w:rsidRDefault="00AA4E0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Jawaharlal Nehru &amp; B,R,Ambedkar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V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political parties and pressure groups of UK &amp; USA</w:t>
            </w:r>
          </w:p>
        </w:tc>
      </w:tr>
      <w:tr w:rsidR="00424BDD" w:rsidRPr="00A743B6" w:rsidTr="00E93E67">
        <w:trPr>
          <w:trHeight w:val="306"/>
        </w:trPr>
        <w:tc>
          <w:tcPr>
            <w:tcW w:w="75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2769C" w:rsidRDefault="00424BDD" w:rsidP="00A2769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2019</w:t>
      </w:r>
      <w:r w:rsidR="00C06A85" w:rsidRPr="00A743B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C06A85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tbl>
      <w:tblPr>
        <w:tblStyle w:val="TableGrid"/>
        <w:tblW w:w="9678" w:type="dxa"/>
        <w:tblLook w:val="04A0"/>
      </w:tblPr>
      <w:tblGrid>
        <w:gridCol w:w="758"/>
        <w:gridCol w:w="2099"/>
        <w:gridCol w:w="1494"/>
        <w:gridCol w:w="1561"/>
        <w:gridCol w:w="1605"/>
        <w:gridCol w:w="2161"/>
      </w:tblGrid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 Sudesh Kumar</w:t>
            </w: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Political Science</w:t>
            </w: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287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0D51EE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Role of Caste, Religion, Language, Regionalism in India, Politics of Reservation, Emerging Trends and Challenges Before Indian Political System</w:t>
            </w:r>
          </w:p>
        </w:tc>
        <w:tc>
          <w:tcPr>
            <w:tcW w:w="1605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Quiz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 xml:space="preserve"> competition</w:t>
            </w:r>
          </w:p>
        </w:tc>
        <w:tc>
          <w:tcPr>
            <w:tcW w:w="2161" w:type="dxa"/>
          </w:tcPr>
          <w:p w:rsidR="00424BDD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Caste, Religion, Language, Regionalism in India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IV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 Chander Bose &amp; Bhagat Singh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Quiz 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>competition</w:t>
            </w:r>
          </w:p>
        </w:tc>
        <w:tc>
          <w:tcPr>
            <w:tcW w:w="2161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Subhash Chander Bose &amp; Bhagat Singh</w:t>
            </w: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E93E67">
        <w:trPr>
          <w:trHeight w:val="306"/>
        </w:trPr>
        <w:tc>
          <w:tcPr>
            <w:tcW w:w="75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424BDD" w:rsidRPr="00A743B6" w:rsidRDefault="00A237A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VI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0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E93E67">
        <w:trPr>
          <w:trHeight w:val="306"/>
        </w:trPr>
        <w:tc>
          <w:tcPr>
            <w:tcW w:w="758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4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 w:rsidR="00E93E67" w:rsidRPr="00A2769C" w:rsidRDefault="00E93E67" w:rsidP="00F06C58">
            <w:pPr>
              <w:rPr>
                <w:rFonts w:ascii="Times New Roman" w:hAnsi="Times New Roman" w:cs="Times New Roman"/>
                <w:sz w:val="20"/>
              </w:rPr>
            </w:pPr>
            <w:r w:rsidRPr="00A2769C">
              <w:rPr>
                <w:rFonts w:ascii="Times New Roman" w:hAnsi="Times New Roman" w:cs="Times New Roman"/>
                <w:sz w:val="20"/>
              </w:rPr>
              <w:t>Electoral Processes, Voting Behaviour, Bureaucracy and Recent Trends of the working of the systems of UK &amp; USA</w:t>
            </w:r>
          </w:p>
        </w:tc>
        <w:tc>
          <w:tcPr>
            <w:tcW w:w="1605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Quiz </w:t>
            </w:r>
            <w:r w:rsidR="00A2769C">
              <w:rPr>
                <w:rFonts w:ascii="Times New Roman" w:hAnsi="Times New Roman" w:cs="Times New Roman"/>
                <w:sz w:val="28"/>
                <w:szCs w:val="28"/>
              </w:rPr>
              <w:t>competition</w:t>
            </w:r>
          </w:p>
        </w:tc>
        <w:tc>
          <w:tcPr>
            <w:tcW w:w="216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12B2">
              <w:rPr>
                <w:rFonts w:ascii="Times New Roman" w:hAnsi="Times New Roman" w:cs="Times New Roman"/>
                <w:sz w:val="24"/>
                <w:szCs w:val="24"/>
              </w:rPr>
              <w:t>Electoral Processes, Voting Behaviour</w:t>
            </w: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BA6C81" w:rsidRDefault="00BA6C81"/>
    <w:sectPr w:rsidR="00BA6C81" w:rsidSect="007F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D88" w:rsidRDefault="00E16D88" w:rsidP="00A2769C">
      <w:pPr>
        <w:spacing w:after="0" w:line="240" w:lineRule="auto"/>
      </w:pPr>
      <w:r>
        <w:separator/>
      </w:r>
    </w:p>
  </w:endnote>
  <w:endnote w:type="continuationSeparator" w:id="1">
    <w:p w:rsidR="00E16D88" w:rsidRDefault="00E16D88" w:rsidP="00A2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D88" w:rsidRDefault="00E16D88" w:rsidP="00A2769C">
      <w:pPr>
        <w:spacing w:after="0" w:line="240" w:lineRule="auto"/>
      </w:pPr>
      <w:r>
        <w:separator/>
      </w:r>
    </w:p>
  </w:footnote>
  <w:footnote w:type="continuationSeparator" w:id="1">
    <w:p w:rsidR="00E16D88" w:rsidRDefault="00E16D88" w:rsidP="00A276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4BDD"/>
    <w:rsid w:val="00053DAB"/>
    <w:rsid w:val="000D51EE"/>
    <w:rsid w:val="001A21B5"/>
    <w:rsid w:val="002248EB"/>
    <w:rsid w:val="00424BDD"/>
    <w:rsid w:val="00707DF3"/>
    <w:rsid w:val="007323F3"/>
    <w:rsid w:val="007F6ED9"/>
    <w:rsid w:val="008B7848"/>
    <w:rsid w:val="00A237A4"/>
    <w:rsid w:val="00A2769C"/>
    <w:rsid w:val="00AA4E0A"/>
    <w:rsid w:val="00AB5C71"/>
    <w:rsid w:val="00BA6C81"/>
    <w:rsid w:val="00BF572A"/>
    <w:rsid w:val="00C066DB"/>
    <w:rsid w:val="00C06A85"/>
    <w:rsid w:val="00E13176"/>
    <w:rsid w:val="00E16D88"/>
    <w:rsid w:val="00E9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769C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A2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769C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1E4B3-F42B-49A8-9874-E76A7EEEC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2018-07-14T16:48:00Z</dcterms:created>
  <dcterms:modified xsi:type="dcterms:W3CDTF">2020-10-20T04:55:00Z</dcterms:modified>
</cp:coreProperties>
</file>