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 w:rsidRPr="00A743B6"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</w:t>
      </w:r>
      <w:r w:rsidR="00E93E67">
        <w:rPr>
          <w:rFonts w:ascii="Times New Roman" w:hAnsi="Times New Roman" w:cs="Times New Roman"/>
          <w:sz w:val="28"/>
          <w:szCs w:val="28"/>
        </w:rPr>
        <w:t>Semesters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43B6">
        <w:rPr>
          <w:rFonts w:ascii="Times New Roman" w:hAnsi="Times New Roman" w:cs="Times New Roman"/>
          <w:sz w:val="28"/>
          <w:szCs w:val="28"/>
        </w:rPr>
        <w:t xml:space="preserve">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anuary 2019</w:t>
      </w:r>
    </w:p>
    <w:tbl>
      <w:tblPr>
        <w:tblStyle w:val="TableGrid"/>
        <w:tblW w:w="9678" w:type="dxa"/>
        <w:tblLook w:val="04A0"/>
      </w:tblPr>
      <w:tblGrid>
        <w:gridCol w:w="762"/>
        <w:gridCol w:w="2117"/>
        <w:gridCol w:w="1501"/>
        <w:gridCol w:w="1582"/>
        <w:gridCol w:w="1555"/>
        <w:gridCol w:w="2161"/>
      </w:tblGrid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Sudesh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287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Federalism and its Working with reference to Centre-State Relations</w:t>
            </w:r>
            <w:r w:rsidR="000D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1EE" w:rsidRPr="007712B2">
              <w:rPr>
                <w:rFonts w:ascii="Times New Roman" w:hAnsi="Times New Roman" w:cs="Times New Roman"/>
                <w:sz w:val="24"/>
                <w:szCs w:val="24"/>
              </w:rPr>
              <w:t>Demand For State Autonomy</w:t>
            </w:r>
          </w:p>
        </w:tc>
        <w:tc>
          <w:tcPr>
            <w:tcW w:w="1555" w:type="dxa"/>
          </w:tcPr>
          <w:p w:rsidR="00424BDD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Voter day</w:t>
            </w:r>
            <w:r w:rsidR="00BF57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51EE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Guest lecture</w:t>
            </w:r>
          </w:p>
        </w:tc>
        <w:tc>
          <w:tcPr>
            <w:tcW w:w="21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Centre-State Relations</w:t>
            </w: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IV 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P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&amp; Ram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Lohia</w:t>
            </w:r>
            <w:proofErr w:type="spellEnd"/>
          </w:p>
        </w:tc>
        <w:tc>
          <w:tcPr>
            <w:tcW w:w="1555" w:type="dxa"/>
          </w:tcPr>
          <w:p w:rsidR="00BF572A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Voter day,</w:t>
            </w:r>
          </w:p>
          <w:p w:rsidR="00BF572A" w:rsidRPr="00A743B6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Guest lecture</w:t>
            </w:r>
          </w:p>
        </w:tc>
        <w:tc>
          <w:tcPr>
            <w:tcW w:w="2161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P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Narayan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&amp; Ram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Lohia</w:t>
            </w:r>
            <w:proofErr w:type="spellEnd"/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VI 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555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Evolution, Conventions, Legacies and Basic features of Constitutions of UK &amp; USA; Socio-Economic basis of Constitutions of UK &amp; USA</w:t>
            </w:r>
          </w:p>
        </w:tc>
        <w:tc>
          <w:tcPr>
            <w:tcW w:w="1555" w:type="dxa"/>
          </w:tcPr>
          <w:p w:rsidR="00BF572A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Voter day,</w:t>
            </w:r>
          </w:p>
          <w:p w:rsidR="00BF572A" w:rsidRPr="00A743B6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Guest lecture</w:t>
            </w: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Constitutions of UK &amp; USA</w:t>
            </w: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 w:rsidRPr="00A743B6"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9678" w:type="dxa"/>
        <w:tblLook w:val="04A0"/>
      </w:tblPr>
      <w:tblGrid>
        <w:gridCol w:w="749"/>
        <w:gridCol w:w="2066"/>
        <w:gridCol w:w="1481"/>
        <w:gridCol w:w="1574"/>
        <w:gridCol w:w="1647"/>
        <w:gridCol w:w="2161"/>
      </w:tblGrid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Sudesh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287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Emerging Trends in Indian Federalism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Election Commission, Electoral Process and its Defects and Voting Behaviour, Electoral Reforms, Problem of Defection</w:t>
            </w:r>
          </w:p>
        </w:tc>
        <w:tc>
          <w:tcPr>
            <w:tcW w:w="1647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Educational trip</w:t>
            </w:r>
          </w:p>
        </w:tc>
        <w:tc>
          <w:tcPr>
            <w:tcW w:w="21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Electoral process</w:t>
            </w: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Mahatma Gandhi &amp; M.N, Roy</w:t>
            </w:r>
          </w:p>
        </w:tc>
        <w:tc>
          <w:tcPr>
            <w:tcW w:w="1647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Educational trip</w:t>
            </w:r>
          </w:p>
        </w:tc>
        <w:tc>
          <w:tcPr>
            <w:tcW w:w="2161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Mahatma Gandhi &amp; M.N, Roy</w:t>
            </w: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BF572A">
        <w:trPr>
          <w:trHeight w:val="306"/>
        </w:trPr>
        <w:tc>
          <w:tcPr>
            <w:tcW w:w="74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Comparative Study of Executive, Legislation and Judiciary System of UK &amp; USA</w:t>
            </w:r>
          </w:p>
        </w:tc>
        <w:tc>
          <w:tcPr>
            <w:tcW w:w="1647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Educational trip</w:t>
            </w:r>
          </w:p>
        </w:tc>
        <w:tc>
          <w:tcPr>
            <w:tcW w:w="2161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parative study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UK &amp; USA</w:t>
            </w: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 w:rsidRPr="00A743B6"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E93E67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9678" w:type="dxa"/>
        <w:tblLook w:val="04A0"/>
      </w:tblPr>
      <w:tblGrid>
        <w:gridCol w:w="744"/>
        <w:gridCol w:w="2045"/>
        <w:gridCol w:w="1473"/>
        <w:gridCol w:w="1670"/>
        <w:gridCol w:w="1541"/>
        <w:gridCol w:w="2205"/>
      </w:tblGrid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Sudesh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287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Party System in India: National and Regional Political Parties, Interest and Pressure Groups</w:t>
            </w:r>
          </w:p>
        </w:tc>
        <w:tc>
          <w:tcPr>
            <w:tcW w:w="1552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seminar</w:t>
            </w:r>
          </w:p>
        </w:tc>
        <w:tc>
          <w:tcPr>
            <w:tcW w:w="2208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Party System in India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7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E93E67" w:rsidRPr="00A743B6" w:rsidRDefault="00AA4E0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Jawaharlal Nehru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B,R,Ambedkar</w:t>
            </w:r>
            <w:proofErr w:type="spellEnd"/>
          </w:p>
        </w:tc>
        <w:tc>
          <w:tcPr>
            <w:tcW w:w="1552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seminar</w:t>
            </w:r>
          </w:p>
        </w:tc>
        <w:tc>
          <w:tcPr>
            <w:tcW w:w="2208" w:type="dxa"/>
          </w:tcPr>
          <w:p w:rsidR="00E93E67" w:rsidRPr="00A743B6" w:rsidRDefault="00AA4E0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Jawaharlal Nehru &amp; B,R,Ambedkar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Comparative studies of Structures, Functions and roles of political parties and pressure groups of UK &amp; USA</w:t>
            </w:r>
          </w:p>
        </w:tc>
        <w:tc>
          <w:tcPr>
            <w:tcW w:w="1552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National seminar</w:t>
            </w:r>
          </w:p>
        </w:tc>
        <w:tc>
          <w:tcPr>
            <w:tcW w:w="2208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political parties and pressure groups of UK &amp; USA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 w:rsidRPr="00A743B6"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9678" w:type="dxa"/>
        <w:tblLook w:val="04A0"/>
      </w:tblPr>
      <w:tblGrid>
        <w:gridCol w:w="758"/>
        <w:gridCol w:w="2099"/>
        <w:gridCol w:w="1494"/>
        <w:gridCol w:w="1561"/>
        <w:gridCol w:w="1605"/>
        <w:gridCol w:w="2161"/>
      </w:tblGrid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Sudesh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Kumar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287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Role of Caste, Religion, Language, Regionalism in India, Politics of Reservation, Emerging Trends and Challenges Before Indian Political System</w:t>
            </w:r>
          </w:p>
        </w:tc>
        <w:tc>
          <w:tcPr>
            <w:tcW w:w="1605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Quiz &amp; declamation</w:t>
            </w:r>
          </w:p>
        </w:tc>
        <w:tc>
          <w:tcPr>
            <w:tcW w:w="2161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Caste, Religion, Language, Regionalism in India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8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Subhash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Bose &amp;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Bhagat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605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Quiz &amp; declamation</w:t>
            </w:r>
          </w:p>
        </w:tc>
        <w:tc>
          <w:tcPr>
            <w:tcW w:w="2161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Subhash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Chander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Bose &amp; </w:t>
            </w:r>
            <w:proofErr w:type="spellStart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Bhagat</w:t>
            </w:r>
            <w:proofErr w:type="spellEnd"/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VI 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8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Electoral Processes, Voting Behaviour, Bureaucracy and Recent Trends of the working of the systems 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UK &amp; USA</w:t>
            </w:r>
          </w:p>
        </w:tc>
        <w:tc>
          <w:tcPr>
            <w:tcW w:w="1605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Quiz &amp; declamation</w:t>
            </w:r>
          </w:p>
        </w:tc>
        <w:tc>
          <w:tcPr>
            <w:tcW w:w="216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Electoral Processes, Voting Behaviour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BA6C81" w:rsidRDefault="00BA6C81"/>
    <w:sectPr w:rsidR="00BA6C81" w:rsidSect="007F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24BDD"/>
    <w:rsid w:val="00053DAB"/>
    <w:rsid w:val="000D51EE"/>
    <w:rsid w:val="00424BDD"/>
    <w:rsid w:val="00707DF3"/>
    <w:rsid w:val="007323F3"/>
    <w:rsid w:val="007F6ED9"/>
    <w:rsid w:val="008B7848"/>
    <w:rsid w:val="00A237A4"/>
    <w:rsid w:val="00AA4E0A"/>
    <w:rsid w:val="00BA6C81"/>
    <w:rsid w:val="00BF572A"/>
    <w:rsid w:val="00C066DB"/>
    <w:rsid w:val="00E9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D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2018-07-14T16:48:00Z</dcterms:created>
  <dcterms:modified xsi:type="dcterms:W3CDTF">2019-01-07T14:46:00Z</dcterms:modified>
</cp:coreProperties>
</file>