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A3" w:rsidRPr="007702EA" w:rsidRDefault="00650DA3" w:rsidP="007702EA">
      <w:pPr>
        <w:jc w:val="center"/>
        <w:rPr>
          <w:rFonts w:ascii="Times New Roman" w:hAnsi="Times New Roman" w:cs="Times New Roman"/>
          <w:b/>
          <w:u w:val="single"/>
        </w:rPr>
      </w:pPr>
      <w:r w:rsidRPr="007702E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Lesson plan 2019-20 </w:t>
      </w:r>
      <w:r w:rsidR="007702EA" w:rsidRPr="007702E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 xml:space="preserve">Odd Semester </w:t>
      </w:r>
      <w:r w:rsidRPr="007702E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(</w:t>
      </w:r>
      <w:r w:rsidR="00DB675A" w:rsidRPr="007702E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Ju</w:t>
      </w:r>
      <w:r w:rsidRPr="007702EA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ly – December)</w:t>
      </w:r>
    </w:p>
    <w:p w:rsidR="007702EA" w:rsidRDefault="00650DA3" w:rsidP="00650DA3">
      <w:pPr>
        <w:rPr>
          <w:rFonts w:ascii="Times New Roman" w:hAnsi="Times New Roman" w:cs="Times New Roman"/>
          <w:sz w:val="28"/>
          <w:szCs w:val="28"/>
        </w:rPr>
      </w:pPr>
      <w:r w:rsidRPr="00DB675A">
        <w:rPr>
          <w:rFonts w:ascii="Times New Roman" w:hAnsi="Times New Roman" w:cs="Times New Roman"/>
          <w:sz w:val="28"/>
          <w:szCs w:val="28"/>
        </w:rPr>
        <w:t xml:space="preserve">Name of the Teacher: </w:t>
      </w:r>
      <w:r w:rsidRPr="00DB675A">
        <w:rPr>
          <w:rFonts w:ascii="Times New Roman" w:hAnsi="Times New Roman" w:cs="Times New Roman"/>
          <w:b/>
          <w:bCs/>
          <w:sz w:val="28"/>
          <w:szCs w:val="28"/>
        </w:rPr>
        <w:t xml:space="preserve">Dr </w:t>
      </w:r>
      <w:proofErr w:type="spellStart"/>
      <w:r w:rsidRPr="007702EA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702EA">
        <w:rPr>
          <w:rFonts w:ascii="Times New Roman" w:hAnsi="Times New Roman" w:cs="Times New Roman"/>
          <w:b/>
          <w:sz w:val="28"/>
          <w:szCs w:val="28"/>
        </w:rPr>
        <w:t>iti</w:t>
      </w:r>
      <w:proofErr w:type="spellEnd"/>
      <w:r w:rsidRPr="007702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02EA">
        <w:rPr>
          <w:rFonts w:ascii="Times New Roman" w:hAnsi="Times New Roman" w:cs="Times New Roman"/>
          <w:b/>
          <w:sz w:val="28"/>
          <w:szCs w:val="28"/>
        </w:rPr>
        <w:t>Goyal</w:t>
      </w:r>
      <w:proofErr w:type="spellEnd"/>
      <w:r w:rsidR="00770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EA" w:rsidRPr="00DB675A" w:rsidRDefault="00650DA3" w:rsidP="007702EA">
      <w:pPr>
        <w:rPr>
          <w:rFonts w:ascii="Times New Roman" w:hAnsi="Times New Roman" w:cs="Times New Roman"/>
          <w:sz w:val="28"/>
          <w:szCs w:val="28"/>
        </w:rPr>
      </w:pPr>
      <w:r w:rsidRPr="007702EA">
        <w:rPr>
          <w:rFonts w:ascii="Times New Roman" w:hAnsi="Times New Roman" w:cs="Times New Roman"/>
          <w:b/>
          <w:sz w:val="28"/>
          <w:szCs w:val="28"/>
        </w:rPr>
        <w:t xml:space="preserve">Subject:  BC </w:t>
      </w:r>
      <w:proofErr w:type="gramStart"/>
      <w:r w:rsidRPr="007702EA">
        <w:rPr>
          <w:rFonts w:ascii="Times New Roman" w:hAnsi="Times New Roman" w:cs="Times New Roman"/>
          <w:b/>
          <w:sz w:val="28"/>
          <w:szCs w:val="28"/>
        </w:rPr>
        <w:t>301  Corporate</w:t>
      </w:r>
      <w:proofErr w:type="gramEnd"/>
      <w:r w:rsidRPr="007702EA">
        <w:rPr>
          <w:rFonts w:ascii="Times New Roman" w:hAnsi="Times New Roman" w:cs="Times New Roman"/>
          <w:b/>
          <w:sz w:val="28"/>
          <w:szCs w:val="28"/>
        </w:rPr>
        <w:t xml:space="preserve"> Accounting</w:t>
      </w:r>
      <w:r w:rsidRPr="007702EA">
        <w:rPr>
          <w:b/>
          <w:sz w:val="28"/>
          <w:szCs w:val="28"/>
        </w:rPr>
        <w:t xml:space="preserve"> </w:t>
      </w:r>
      <w:r w:rsidR="007702EA">
        <w:rPr>
          <w:b/>
          <w:sz w:val="28"/>
          <w:szCs w:val="28"/>
        </w:rPr>
        <w:t xml:space="preserve">, </w:t>
      </w:r>
      <w:r w:rsidR="007702EA" w:rsidRPr="00DB675A">
        <w:rPr>
          <w:rFonts w:ascii="Times New Roman" w:hAnsi="Times New Roman" w:cs="Times New Roman"/>
          <w:sz w:val="28"/>
          <w:szCs w:val="28"/>
        </w:rPr>
        <w:t xml:space="preserve">B COM II  Semester 3, </w:t>
      </w:r>
    </w:p>
    <w:p w:rsidR="00650DA3" w:rsidRPr="007702EA" w:rsidRDefault="00650DA3" w:rsidP="00650DA3">
      <w:pPr>
        <w:rPr>
          <w:b/>
          <w:sz w:val="28"/>
          <w:szCs w:val="28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1588"/>
        <w:gridCol w:w="4006"/>
        <w:gridCol w:w="3141"/>
      </w:tblGrid>
      <w:tr w:rsidR="00650DA3" w:rsidRPr="00101DF6" w:rsidTr="00BA45B1">
        <w:trPr>
          <w:trHeight w:val="458"/>
        </w:trPr>
        <w:tc>
          <w:tcPr>
            <w:tcW w:w="1007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F699C" w:rsidP="00BA45B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="00650DA3" w:rsidRPr="00101DF6">
              <w:rPr>
                <w:b/>
                <w:bCs/>
              </w:rPr>
              <w:t xml:space="preserve"> 201</w:t>
            </w:r>
            <w:r w:rsidR="00650DA3"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650DA3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A3">
              <w:rPr>
                <w:rFonts w:ascii="Times New Roman" w:hAnsi="Times New Roman" w:cs="Times New Roman"/>
                <w:sz w:val="24"/>
                <w:szCs w:val="24"/>
              </w:rPr>
              <w:t>Issue, forfeiture and reissue of forfeited shares- concept &amp; process of book building; issue of rights and bonus shares; buy back of shares.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Aug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650DA3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A3">
              <w:rPr>
                <w:rFonts w:ascii="Times New Roman" w:hAnsi="Times New Roman" w:cs="Times New Roman"/>
                <w:sz w:val="24"/>
                <w:szCs w:val="24"/>
              </w:rPr>
              <w:t xml:space="preserve">Redemption of preference shares; Issue of debentures, Redemption of debentures. 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01-30 Sept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7702EA" w:rsidRDefault="007702EA" w:rsidP="00770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accounts of Companies.</w:t>
            </w:r>
          </w:p>
          <w:p w:rsidR="00650DA3" w:rsidRPr="00650DA3" w:rsidRDefault="00650DA3" w:rsidP="007702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A3">
              <w:rPr>
                <w:rFonts w:ascii="Times New Roman" w:hAnsi="Times New Roman" w:cs="Times New Roman"/>
                <w:sz w:val="24"/>
                <w:szCs w:val="24"/>
              </w:rPr>
              <w:t xml:space="preserve">Internal reconstruction: concepts and accounting treatment 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Oct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650DA3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A3">
              <w:rPr>
                <w:rFonts w:ascii="Times New Roman" w:hAnsi="Times New Roman" w:cs="Times New Roman"/>
                <w:sz w:val="24"/>
                <w:szCs w:val="24"/>
              </w:rPr>
              <w:t>Amalgamation of companies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Quiz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Nov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650DA3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DA3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t>Test</w:t>
            </w:r>
            <w:r w:rsidR="00DB675A">
              <w:t>s</w:t>
            </w:r>
          </w:p>
        </w:tc>
      </w:tr>
    </w:tbl>
    <w:p w:rsidR="00650DA3" w:rsidRDefault="00650DA3" w:rsidP="00650DA3">
      <w:pPr>
        <w:jc w:val="center"/>
        <w:rPr>
          <w:b/>
          <w:bCs/>
          <w:sz w:val="28"/>
          <w:szCs w:val="28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5"/>
        <w:gridCol w:w="6181"/>
      </w:tblGrid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75A">
              <w:rPr>
                <w:rFonts w:ascii="Times New Roman" w:hAnsi="Times New Roman" w:cs="Times New Roman"/>
              </w:rPr>
              <w:t xml:space="preserve">Book Building </w:t>
            </w: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75A">
              <w:rPr>
                <w:rFonts w:ascii="Times New Roman" w:hAnsi="Times New Roman" w:cs="Times New Roman"/>
              </w:rPr>
              <w:t>Difference between Private and Public Company</w:t>
            </w:r>
          </w:p>
        </w:tc>
      </w:tr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675A">
              <w:rPr>
                <w:rFonts w:ascii="Times New Roman" w:hAnsi="Times New Roman" w:cs="Times New Roman"/>
              </w:rPr>
              <w:t xml:space="preserve"> Entries of issue and redemption of debentures </w:t>
            </w: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675A">
              <w:rPr>
                <w:rFonts w:ascii="Times New Roman" w:hAnsi="Times New Roman" w:cs="Times New Roman"/>
              </w:rPr>
              <w:t xml:space="preserve"> redemption of Preference Share</w:t>
            </w:r>
            <w:bookmarkStart w:id="0" w:name="_GoBack"/>
            <w:bookmarkEnd w:id="0"/>
            <w:r w:rsidRPr="00DB675A">
              <w:rPr>
                <w:rFonts w:ascii="Times New Roman" w:hAnsi="Times New Roman" w:cs="Times New Roman"/>
              </w:rPr>
              <w:t>s</w:t>
            </w:r>
          </w:p>
        </w:tc>
      </w:tr>
      <w:tr w:rsidR="00650DA3" w:rsidRPr="00101DF6" w:rsidTr="00BA45B1">
        <w:trPr>
          <w:trHeight w:val="601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650DA3" w:rsidRPr="00DB675A" w:rsidRDefault="00DB675A" w:rsidP="00DB675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B675A">
              <w:rPr>
                <w:rFonts w:ascii="Times New Roman" w:hAnsi="Times New Roman" w:cs="Times New Roman"/>
                <w:bCs/>
              </w:rPr>
              <w:t>Issue of shares</w:t>
            </w:r>
          </w:p>
        </w:tc>
      </w:tr>
    </w:tbl>
    <w:p w:rsidR="00650DA3" w:rsidRDefault="00650DA3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1023C" w:rsidRDefault="0041023C" w:rsidP="0041023C">
      <w:pPr>
        <w:jc w:val="left"/>
        <w:rPr>
          <w:sz w:val="28"/>
          <w:szCs w:val="28"/>
        </w:rPr>
      </w:pPr>
    </w:p>
    <w:p w:rsidR="00650DA3" w:rsidRPr="0041023C" w:rsidRDefault="0041023C" w:rsidP="0041023C">
      <w:p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023C">
        <w:rPr>
          <w:rFonts w:ascii="Times New Roman" w:hAnsi="Times New Roman" w:cs="Times New Roman"/>
          <w:b/>
          <w:sz w:val="28"/>
          <w:szCs w:val="28"/>
        </w:rPr>
        <w:lastRenderedPageBreak/>
        <w:t>Class :</w:t>
      </w:r>
      <w:proofErr w:type="gramEnd"/>
      <w:r w:rsidRPr="004102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 COM II  Semester 3</w:t>
      </w:r>
      <w:r w:rsidR="00650DA3" w:rsidRPr="0041023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50DA3" w:rsidRPr="0041023C" w:rsidRDefault="00650DA3" w:rsidP="0041023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41023C">
        <w:rPr>
          <w:rFonts w:ascii="Times New Roman" w:hAnsi="Times New Roman" w:cs="Times New Roman"/>
          <w:b/>
          <w:sz w:val="28"/>
          <w:szCs w:val="28"/>
        </w:rPr>
        <w:t xml:space="preserve">Subject:  BC 303 - BUSINESS LAW I </w:t>
      </w:r>
    </w:p>
    <w:p w:rsidR="00DB675A" w:rsidRPr="00507A64" w:rsidRDefault="00DB675A" w:rsidP="00DB675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650DA3" w:rsidRDefault="00650DA3" w:rsidP="00650DA3"/>
    <w:p w:rsidR="00650DA3" w:rsidRDefault="00650DA3" w:rsidP="00650DA3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1589"/>
        <w:gridCol w:w="4001"/>
        <w:gridCol w:w="3144"/>
      </w:tblGrid>
      <w:tr w:rsidR="00650DA3" w:rsidRPr="00101DF6" w:rsidTr="00BA45B1">
        <w:trPr>
          <w:trHeight w:val="458"/>
        </w:trPr>
        <w:tc>
          <w:tcPr>
            <w:tcW w:w="1007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F699C" w:rsidP="00BA45B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="00650DA3" w:rsidRPr="00101DF6">
              <w:rPr>
                <w:b/>
                <w:bCs/>
              </w:rPr>
              <w:t xml:space="preserve"> 201</w:t>
            </w:r>
            <w:r w:rsidR="00650DA3"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41023C" w:rsidRDefault="00DB675A" w:rsidP="004102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Law of Contract (1872): nature and classification of contract; offer and acceptance; capacity of parties to contract; free consent; 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Aug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41023C" w:rsidRDefault="0041023C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</w:t>
            </w: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nsideration; legality of object; agreement declared void; </w:t>
            </w:r>
          </w:p>
          <w:p w:rsidR="00DB675A" w:rsidRPr="00507A64" w:rsidRDefault="0041023C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Performance</w:t>
            </w:r>
            <w:r w:rsidR="00DB675A"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contract; discharge of contract,</w:t>
            </w:r>
            <w:r w:rsidR="00DB675A" w:rsidRPr="004102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DB675A"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remedies for breach of contract; Contingent contracts; Quasi contracts.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41023C" w:rsidRDefault="00DB675A" w:rsidP="0041023C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Sale of Goods Act 1930: formation of contract of sale; goods and their classification, price; 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01-30 Sept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41023C" w:rsidRPr="00507A64" w:rsidRDefault="0041023C" w:rsidP="0041023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conditions</w:t>
            </w:r>
            <w:proofErr w:type="gramEnd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warranties; transfer of property in goods; performance of the contract of Sale; Remedies: unpaid seller and his rights, buyer's remedies; Auction sale.</w:t>
            </w:r>
          </w:p>
          <w:p w:rsidR="0041023C" w:rsidRPr="00507A64" w:rsidRDefault="0041023C" w:rsidP="0041023C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Consumer Protection Act 1986.</w:t>
            </w:r>
          </w:p>
          <w:p w:rsidR="00650DA3" w:rsidRPr="0041023C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Oct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Special contracts: indemnity &amp; guarantee; bailment and pledge; contract of agency.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41023C" w:rsidRDefault="00650DA3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41023C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</w:t>
            </w:r>
            <w:r w:rsidR="00650DA3" w:rsidRPr="00101DF6">
              <w:rPr>
                <w:b/>
                <w:bCs/>
              </w:rPr>
              <w:t>Quiz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Nov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41023C" w:rsidRDefault="00DB675A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23C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t>Test</w:t>
            </w:r>
          </w:p>
        </w:tc>
      </w:tr>
    </w:tbl>
    <w:p w:rsidR="00650DA3" w:rsidRDefault="00650DA3" w:rsidP="00650DA3">
      <w:pPr>
        <w:jc w:val="center"/>
        <w:rPr>
          <w:b/>
          <w:bCs/>
          <w:sz w:val="28"/>
          <w:szCs w:val="28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9"/>
        <w:gridCol w:w="6177"/>
      </w:tblGrid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650DA3" w:rsidRPr="00101DF6" w:rsidRDefault="00DB675A" w:rsidP="00BA45B1">
            <w:pPr>
              <w:spacing w:line="240" w:lineRule="auto"/>
            </w:pPr>
            <w:r>
              <w:t xml:space="preserve">important definitions under the Indian Contract Act , 1872 &amp; features of valid contract </w:t>
            </w:r>
          </w:p>
        </w:tc>
      </w:tr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lastRenderedPageBreak/>
              <w:t>Assignment 2</w:t>
            </w:r>
          </w:p>
        </w:tc>
        <w:tc>
          <w:tcPr>
            <w:tcW w:w="8190" w:type="dxa"/>
            <w:vAlign w:val="center"/>
          </w:tcPr>
          <w:p w:rsidR="00650DA3" w:rsidRPr="00101DF6" w:rsidRDefault="00DB675A" w:rsidP="00BA45B1">
            <w:pPr>
              <w:spacing w:line="240" w:lineRule="auto"/>
              <w:rPr>
                <w:b/>
                <w:bCs/>
              </w:rPr>
            </w:pPr>
            <w:r w:rsidRPr="00507A64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Sale of Goods Act 1930</w:t>
            </w:r>
          </w:p>
        </w:tc>
      </w:tr>
      <w:tr w:rsidR="00650DA3" w:rsidRPr="00101DF6" w:rsidTr="00BA45B1">
        <w:trPr>
          <w:trHeight w:val="601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650DA3" w:rsidRPr="00101DF6" w:rsidRDefault="00DB675A" w:rsidP="00BA45B1">
            <w:pPr>
              <w:spacing w:line="240" w:lineRule="auto"/>
              <w:rPr>
                <w:bCs/>
              </w:rPr>
            </w:pPr>
            <w:r>
              <w:t>Indian Contract Act , 1872</w:t>
            </w:r>
          </w:p>
        </w:tc>
      </w:tr>
    </w:tbl>
    <w:p w:rsidR="00650DA3" w:rsidRDefault="00650DA3" w:rsidP="00650DA3">
      <w:pPr>
        <w:rPr>
          <w:sz w:val="28"/>
          <w:szCs w:val="28"/>
        </w:rPr>
      </w:pPr>
    </w:p>
    <w:p w:rsidR="00650DA3" w:rsidRPr="0041023C" w:rsidRDefault="0041023C" w:rsidP="00650D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 B COM I    </w:t>
      </w:r>
      <w:r w:rsidR="00DB675A" w:rsidRPr="0041023C">
        <w:rPr>
          <w:b/>
          <w:sz w:val="28"/>
          <w:szCs w:val="28"/>
        </w:rPr>
        <w:t>Semester 1</w:t>
      </w:r>
      <w:r w:rsidR="00650DA3" w:rsidRPr="0041023C">
        <w:rPr>
          <w:b/>
          <w:sz w:val="28"/>
          <w:szCs w:val="28"/>
        </w:rPr>
        <w:t xml:space="preserve">, </w:t>
      </w:r>
    </w:p>
    <w:p w:rsidR="00DB675A" w:rsidRPr="0041023C" w:rsidRDefault="00650DA3" w:rsidP="00DB675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41023C">
        <w:rPr>
          <w:b/>
          <w:sz w:val="28"/>
          <w:szCs w:val="28"/>
        </w:rPr>
        <w:t xml:space="preserve">Subject:  </w:t>
      </w:r>
      <w:r w:rsidR="00DB675A" w:rsidRPr="0041023C">
        <w:rPr>
          <w:rFonts w:ascii="Arial" w:eastAsia="Times New Roman" w:hAnsi="Arial" w:cs="Arial"/>
          <w:b/>
          <w:bCs/>
          <w:color w:val="222222"/>
          <w:sz w:val="24"/>
          <w:szCs w:val="24"/>
        </w:rPr>
        <w:t>BC 103</w:t>
      </w:r>
      <w:r w:rsidR="00DB675A" w:rsidRPr="0041023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DB675A" w:rsidRPr="00507A64">
        <w:rPr>
          <w:rFonts w:ascii="Arial" w:eastAsia="Times New Roman" w:hAnsi="Arial" w:cs="Arial"/>
          <w:b/>
          <w:bCs/>
          <w:color w:val="222222"/>
          <w:sz w:val="24"/>
          <w:szCs w:val="24"/>
        </w:rPr>
        <w:t>Principles of management</w:t>
      </w:r>
      <w:r w:rsidR="00DB675A" w:rsidRPr="0041023C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DB675A" w:rsidRPr="00507A64" w:rsidRDefault="00DB675A" w:rsidP="00DB675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DB675A" w:rsidRDefault="00DB675A" w:rsidP="00DB675A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DB675A" w:rsidRDefault="00DB675A" w:rsidP="00650DA3"/>
    <w:p w:rsidR="00650DA3" w:rsidRDefault="00650DA3" w:rsidP="00650DA3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1569"/>
        <w:gridCol w:w="4054"/>
        <w:gridCol w:w="3120"/>
      </w:tblGrid>
      <w:tr w:rsidR="00650DA3" w:rsidRPr="00101DF6" w:rsidTr="00BA45B1">
        <w:trPr>
          <w:trHeight w:val="458"/>
        </w:trPr>
        <w:tc>
          <w:tcPr>
            <w:tcW w:w="1007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F699C" w:rsidP="00BA45B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="00650DA3" w:rsidRPr="00101DF6">
              <w:rPr>
                <w:b/>
                <w:bCs/>
              </w:rPr>
              <w:t xml:space="preserve"> 201</w:t>
            </w:r>
            <w:r w:rsidR="00650DA3"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Introduction to commerce: concept, nature, importance and scope, components of commerce, evolution of commerce, commerce and business.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Introduction to Management: concept, characteristics and significance, Process/Functions of Management, Coordination.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Management: as Science, Art and profession.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DB675A" w:rsidRDefault="00DB675A" w:rsidP="00DB675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Approaches to Management: Classical and Neo classical approach. Behavioral approach, Management science approach. Systems approach and Contingency approach; Management thought in ancient India.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Aug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Planning: concept, process &amp; importance, Types of Plans: Policy, </w:t>
            </w:r>
            <w:proofErr w:type="spellStart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Programme</w:t>
            </w:r>
            <w:proofErr w:type="spellEnd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Strategy, Vision, Mission, Goals, and Objectives.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Organizing: meaning, principles and benefits of organizations; Organizational structure: Functional, Line vs. Staff, matrix, Formal vs. Informal; Organizational structure for </w:t>
            </w: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large scale business organization.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Delegation: meaning, advantages, barriers to delegation, guidelines for effective delegation.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DB675A" w:rsidRDefault="00650DA3" w:rsidP="00DB6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DB675A" w:rsidP="00BA45B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Class presentations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01-30 Sept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Decentralization and Centralization: advantages and disadvantages, factors influencing decentralization.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Staffing: meaning, importance &amp; scope of staffing.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Directing: concept; Motivation: concept, objectives &amp; significance, Approaches to motivation.</w:t>
            </w: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Oct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Leadership: concept, significance &amp; functions, Leadership styles, approaches to leadership.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Controlling: meaning and characteristics of control, process of control, prerequisites of an effective control system; controlling techniques.</w:t>
            </w: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Quiz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Nov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DB675A" w:rsidRDefault="00DB675A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75A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t>Test</w:t>
            </w:r>
          </w:p>
        </w:tc>
      </w:tr>
    </w:tbl>
    <w:p w:rsidR="00650DA3" w:rsidRDefault="00650DA3" w:rsidP="00650DA3">
      <w:pPr>
        <w:jc w:val="center"/>
        <w:rPr>
          <w:b/>
          <w:bCs/>
          <w:sz w:val="28"/>
          <w:szCs w:val="28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8"/>
        <w:gridCol w:w="6188"/>
      </w:tblGrid>
      <w:tr w:rsidR="00650DA3" w:rsidRPr="00E32775" w:rsidTr="00BA45B1">
        <w:trPr>
          <w:trHeight w:val="576"/>
        </w:trPr>
        <w:tc>
          <w:tcPr>
            <w:tcW w:w="4248" w:type="dxa"/>
            <w:vAlign w:val="center"/>
          </w:tcPr>
          <w:p w:rsidR="00650DA3" w:rsidRPr="00E32775" w:rsidRDefault="00650DA3" w:rsidP="00BA4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Introduction to Management</w:t>
            </w:r>
          </w:p>
        </w:tc>
      </w:tr>
      <w:tr w:rsidR="00650DA3" w:rsidRPr="00E32775" w:rsidTr="00BA45B1">
        <w:trPr>
          <w:trHeight w:val="576"/>
        </w:trPr>
        <w:tc>
          <w:tcPr>
            <w:tcW w:w="4248" w:type="dxa"/>
            <w:vAlign w:val="center"/>
          </w:tcPr>
          <w:p w:rsidR="00650DA3" w:rsidRPr="00E32775" w:rsidRDefault="00650DA3" w:rsidP="00BA4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Planning , organizing </w:t>
            </w:r>
          </w:p>
        </w:tc>
      </w:tr>
      <w:tr w:rsidR="00650DA3" w:rsidRPr="00E32775" w:rsidTr="00BA45B1">
        <w:trPr>
          <w:trHeight w:val="601"/>
        </w:trPr>
        <w:tc>
          <w:tcPr>
            <w:tcW w:w="4248" w:type="dxa"/>
            <w:vAlign w:val="center"/>
          </w:tcPr>
          <w:p w:rsidR="00650DA3" w:rsidRPr="00E32775" w:rsidRDefault="00650DA3" w:rsidP="00BA45B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>Class Test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Motivation </w:t>
            </w:r>
          </w:p>
        </w:tc>
      </w:tr>
    </w:tbl>
    <w:p w:rsidR="00650DA3" w:rsidRDefault="00650DA3" w:rsidP="00650DA3">
      <w:pPr>
        <w:rPr>
          <w:sz w:val="28"/>
          <w:szCs w:val="28"/>
        </w:rPr>
      </w:pPr>
    </w:p>
    <w:p w:rsidR="00650DA3" w:rsidRPr="00E32775" w:rsidRDefault="00E32775" w:rsidP="00650DA3">
      <w:pPr>
        <w:rPr>
          <w:b/>
          <w:sz w:val="28"/>
          <w:szCs w:val="28"/>
        </w:rPr>
      </w:pPr>
      <w:r w:rsidRPr="00E3277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Class: </w:t>
      </w:r>
      <w:r w:rsidR="00650DA3" w:rsidRPr="00E32775">
        <w:rPr>
          <w:b/>
          <w:sz w:val="28"/>
          <w:szCs w:val="28"/>
        </w:rPr>
        <w:t xml:space="preserve">B COM </w:t>
      </w:r>
      <w:proofErr w:type="gramStart"/>
      <w:r w:rsidR="00650DA3" w:rsidRPr="00E32775">
        <w:rPr>
          <w:b/>
          <w:sz w:val="28"/>
          <w:szCs w:val="28"/>
        </w:rPr>
        <w:t>II  Semester</w:t>
      </w:r>
      <w:proofErr w:type="gramEnd"/>
      <w:r w:rsidR="00650DA3" w:rsidRPr="00E32775">
        <w:rPr>
          <w:b/>
          <w:sz w:val="28"/>
          <w:szCs w:val="28"/>
        </w:rPr>
        <w:t xml:space="preserve"> 4, </w:t>
      </w:r>
    </w:p>
    <w:p w:rsidR="001F58BD" w:rsidRPr="00507A64" w:rsidRDefault="00650DA3" w:rsidP="00E32775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32775">
        <w:rPr>
          <w:b/>
          <w:sz w:val="28"/>
          <w:szCs w:val="28"/>
        </w:rPr>
        <w:t xml:space="preserve">Subject:  </w:t>
      </w:r>
      <w:r w:rsidR="00E32775" w:rsidRPr="00E32775">
        <w:rPr>
          <w:rFonts w:ascii="Arial" w:eastAsia="Times New Roman" w:hAnsi="Arial" w:cs="Arial"/>
          <w:b/>
          <w:bCs/>
          <w:color w:val="222222"/>
          <w:sz w:val="24"/>
          <w:szCs w:val="24"/>
        </w:rPr>
        <w:t>BC 502</w:t>
      </w:r>
      <w:r w:rsidR="00E32775" w:rsidRPr="00E32775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</w:t>
      </w:r>
      <w:r w:rsidR="001F58BD" w:rsidRPr="00507A64">
        <w:rPr>
          <w:rFonts w:ascii="Arial" w:eastAsia="Times New Roman" w:hAnsi="Arial" w:cs="Arial"/>
          <w:b/>
          <w:bCs/>
          <w:color w:val="222222"/>
          <w:sz w:val="24"/>
          <w:szCs w:val="24"/>
        </w:rPr>
        <w:t>Financial management</w:t>
      </w:r>
      <w:r w:rsidR="001F58BD" w:rsidRPr="00E3277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</w:p>
    <w:p w:rsidR="001F58BD" w:rsidRPr="00507A64" w:rsidRDefault="001F58BD" w:rsidP="001F58B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1F58BD" w:rsidRPr="00507A64" w:rsidRDefault="001F58BD" w:rsidP="001F58B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lastRenderedPageBreak/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1575"/>
        <w:gridCol w:w="4062"/>
        <w:gridCol w:w="3104"/>
      </w:tblGrid>
      <w:tr w:rsidR="00650DA3" w:rsidRPr="00101DF6" w:rsidTr="00BA45B1">
        <w:trPr>
          <w:trHeight w:val="458"/>
        </w:trPr>
        <w:tc>
          <w:tcPr>
            <w:tcW w:w="1007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01DF6">
              <w:rPr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F699C" w:rsidP="00BA45B1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="00650DA3" w:rsidRPr="00101DF6">
              <w:rPr>
                <w:b/>
                <w:bCs/>
              </w:rPr>
              <w:t xml:space="preserve"> 201</w:t>
            </w:r>
            <w:r w:rsidR="00650DA3"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1F58BD" w:rsidRPr="00507A64" w:rsidRDefault="001F58BD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Financial management: nature, scope, objectives and significance of financial management; recent developments in financial management.</w:t>
            </w:r>
          </w:p>
          <w:p w:rsidR="001F58BD" w:rsidRPr="00507A64" w:rsidRDefault="001F58BD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DB675A" w:rsidRDefault="001F58BD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Financial planning and forecasting: need, importance, drafting a financial plan; capitalization</w:t>
            </w:r>
            <w:r w:rsidRPr="00DB67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introduction</w:t>
            </w:r>
            <w:r w:rsidR="00DB675A" w:rsidRPr="00DB67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 w:rsidR="00DB675A"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overcapitalization and under-capitalization;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Aug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1F58BD" w:rsidRPr="00DB675A" w:rsidRDefault="001F58BD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financial</w:t>
            </w:r>
            <w:proofErr w:type="gramEnd"/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forecasting: meaning, benefits and techniques of financial forecasting; sources of finance: short-term, medium term and long term</w:t>
            </w:r>
            <w:r w:rsidR="00DB675A" w:rsidRPr="00DB67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Cost of capital: significance, computation of cost of debt, equity &amp; preference share capital and retained earnings, weighted average cost of capital.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01-30 Sept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Capital structure decisions: meaning and determinants of capital structure; theories of capital structure Capital budgeting decisions: nature &amp; importance, factors influencing capital expenditure decisions, techniques of capital budgeting</w:t>
            </w:r>
          </w:p>
          <w:p w:rsidR="00DB675A" w:rsidRPr="00507A64" w:rsidRDefault="00DB675A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650DA3" w:rsidRPr="00DB675A" w:rsidRDefault="00650DA3" w:rsidP="00DB675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discussion</w:t>
            </w:r>
            <w:r>
              <w:rPr>
                <w:b/>
                <w:bCs/>
              </w:rPr>
              <w:t xml:space="preserve"> &amp; class test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01-31 Oct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1F58BD" w:rsidRPr="00507A64" w:rsidRDefault="001F58BD" w:rsidP="00DB67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07A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Working capital management: need, types &amp; determinants, forecasting of working capital requirements; management of cash.</w:t>
            </w:r>
          </w:p>
          <w:p w:rsidR="001F58BD" w:rsidRPr="00DB675A" w:rsidRDefault="001F58BD" w:rsidP="00DB675A">
            <w:pPr>
              <w:rPr>
                <w:rFonts w:ascii="Times New Roman" w:hAnsi="Times New Roman" w:cs="Times New Roman"/>
              </w:rPr>
            </w:pPr>
          </w:p>
          <w:p w:rsidR="00650DA3" w:rsidRPr="00DB675A" w:rsidRDefault="00650DA3" w:rsidP="00DB67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Quiz</w:t>
            </w:r>
          </w:p>
        </w:tc>
      </w:tr>
      <w:tr w:rsidR="00650DA3" w:rsidRPr="00101DF6" w:rsidTr="00BA45B1">
        <w:trPr>
          <w:trHeight w:val="769"/>
        </w:trPr>
        <w:tc>
          <w:tcPr>
            <w:tcW w:w="1007" w:type="dxa"/>
            <w:vAlign w:val="center"/>
          </w:tcPr>
          <w:p w:rsidR="00650DA3" w:rsidRPr="00101DF6" w:rsidRDefault="00650DA3" w:rsidP="00650D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Nov 201</w:t>
            </w:r>
            <w:r>
              <w:rPr>
                <w:b/>
                <w:bCs/>
              </w:rPr>
              <w:t>9</w:t>
            </w:r>
          </w:p>
        </w:tc>
        <w:tc>
          <w:tcPr>
            <w:tcW w:w="5353" w:type="dxa"/>
          </w:tcPr>
          <w:p w:rsidR="00650DA3" w:rsidRPr="00650DA3" w:rsidRDefault="00DB675A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4140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t>Test</w:t>
            </w:r>
          </w:p>
        </w:tc>
      </w:tr>
    </w:tbl>
    <w:p w:rsidR="00650DA3" w:rsidRDefault="00650DA3" w:rsidP="00650DA3">
      <w:pPr>
        <w:jc w:val="center"/>
        <w:rPr>
          <w:b/>
          <w:bCs/>
          <w:sz w:val="28"/>
          <w:szCs w:val="28"/>
        </w:rPr>
      </w:pPr>
    </w:p>
    <w:p w:rsidR="00650DA3" w:rsidRDefault="00650DA3" w:rsidP="00650D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6212"/>
      </w:tblGrid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lastRenderedPageBreak/>
              <w:t>Assignment 1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Financial management; </w:t>
            </w:r>
            <w:r w:rsidRPr="00E32775">
              <w:rPr>
                <w:rFonts w:ascii="Times New Roman" w:hAnsi="Times New Roman" w:cs="Times New Roman"/>
                <w:sz w:val="24"/>
                <w:szCs w:val="24"/>
              </w:rPr>
              <w:t xml:space="preserve"> sources of finance</w:t>
            </w:r>
          </w:p>
        </w:tc>
      </w:tr>
      <w:tr w:rsidR="00650DA3" w:rsidRPr="00101DF6" w:rsidTr="00BA45B1">
        <w:trPr>
          <w:trHeight w:val="576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Capitalization </w:t>
            </w:r>
          </w:p>
        </w:tc>
      </w:tr>
      <w:tr w:rsidR="00650DA3" w:rsidRPr="00101DF6" w:rsidTr="00BA45B1">
        <w:trPr>
          <w:trHeight w:val="601"/>
        </w:trPr>
        <w:tc>
          <w:tcPr>
            <w:tcW w:w="4248" w:type="dxa"/>
            <w:vAlign w:val="center"/>
          </w:tcPr>
          <w:p w:rsidR="00650DA3" w:rsidRPr="00101DF6" w:rsidRDefault="00650DA3" w:rsidP="00BA45B1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650DA3" w:rsidRPr="00E32775" w:rsidRDefault="00E32775" w:rsidP="00BA45B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Cost of Capital </w:t>
            </w:r>
          </w:p>
        </w:tc>
      </w:tr>
    </w:tbl>
    <w:p w:rsidR="00650DA3" w:rsidRDefault="00650DA3" w:rsidP="00650DA3">
      <w:pPr>
        <w:rPr>
          <w:sz w:val="28"/>
          <w:szCs w:val="28"/>
        </w:rPr>
      </w:pPr>
    </w:p>
    <w:p w:rsidR="00650DA3" w:rsidRDefault="00650DA3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650DA3" w:rsidSect="004C531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A75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0B73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B30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D4F2C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4016"/>
    <w:multiLevelType w:val="multilevel"/>
    <w:tmpl w:val="9E326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FB9749F"/>
    <w:multiLevelType w:val="multilevel"/>
    <w:tmpl w:val="8F80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56E79"/>
    <w:multiLevelType w:val="multilevel"/>
    <w:tmpl w:val="E8489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A2183"/>
    <w:multiLevelType w:val="multilevel"/>
    <w:tmpl w:val="A4307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961C4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C531D"/>
    <w:rsid w:val="001F58BD"/>
    <w:rsid w:val="00316CEE"/>
    <w:rsid w:val="0041023C"/>
    <w:rsid w:val="004C531D"/>
    <w:rsid w:val="00507A64"/>
    <w:rsid w:val="00650DA3"/>
    <w:rsid w:val="006F699C"/>
    <w:rsid w:val="007702EA"/>
    <w:rsid w:val="00830E97"/>
    <w:rsid w:val="00DB675A"/>
    <w:rsid w:val="00E3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56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C531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4C531D"/>
    <w:pPr>
      <w:spacing w:after="140" w:line="276" w:lineRule="auto"/>
    </w:pPr>
  </w:style>
  <w:style w:type="paragraph" w:styleId="List">
    <w:name w:val="List"/>
    <w:basedOn w:val="BodyText"/>
    <w:rsid w:val="004C531D"/>
    <w:rPr>
      <w:rFonts w:cs="Lohit Devanagari"/>
    </w:rPr>
  </w:style>
  <w:style w:type="paragraph" w:styleId="Caption">
    <w:name w:val="caption"/>
    <w:basedOn w:val="Normal"/>
    <w:qFormat/>
    <w:rsid w:val="004C531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C531D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772F2"/>
    <w:pPr>
      <w:spacing w:after="200" w:line="276" w:lineRule="auto"/>
      <w:ind w:left="720"/>
      <w:contextualSpacing/>
      <w:jc w:val="left"/>
    </w:pPr>
    <w:rPr>
      <w:rFonts w:ascii="Calibri" w:eastAsia="Calibri" w:hAnsi="Calibri" w:cs="Mangal"/>
      <w:sz w:val="24"/>
      <w:szCs w:val="24"/>
    </w:rPr>
  </w:style>
  <w:style w:type="paragraph" w:customStyle="1" w:styleId="TableContents">
    <w:name w:val="Table Contents"/>
    <w:basedOn w:val="Normal"/>
    <w:qFormat/>
    <w:rsid w:val="004C531D"/>
    <w:pPr>
      <w:suppressLineNumbers/>
    </w:pPr>
  </w:style>
  <w:style w:type="paragraph" w:customStyle="1" w:styleId="TableHeading">
    <w:name w:val="Table Heading"/>
    <w:basedOn w:val="TableContents"/>
    <w:qFormat/>
    <w:rsid w:val="004C531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5A9F4-37C8-4974-9FA0-2E8F36B9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dc:description/>
  <cp:lastModifiedBy>Admin</cp:lastModifiedBy>
  <cp:revision>10</cp:revision>
  <dcterms:created xsi:type="dcterms:W3CDTF">2019-01-12T16:29:00Z</dcterms:created>
  <dcterms:modified xsi:type="dcterms:W3CDTF">2020-10-13T06:59:00Z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