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AB" w:rsidRPr="00EB21E6" w:rsidRDefault="00041AAB" w:rsidP="00041A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041AAB" w:rsidRPr="00EB21E6" w:rsidRDefault="00041AAB" w:rsidP="000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B21E6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EB21E6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041AAB" w:rsidRPr="00EB21E6" w:rsidRDefault="00041AAB" w:rsidP="000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 xml:space="preserve">B.A. </w:t>
      </w:r>
      <w:r w:rsidR="0087691C">
        <w:rPr>
          <w:rFonts w:ascii="Times New Roman" w:hAnsi="Times New Roman" w:cs="Times New Roman"/>
          <w:sz w:val="24"/>
          <w:szCs w:val="24"/>
        </w:rPr>
        <w:t>V</w:t>
      </w:r>
      <w:r w:rsidRPr="00EB21E6">
        <w:rPr>
          <w:rFonts w:ascii="Times New Roman" w:hAnsi="Times New Roman" w:cs="Times New Roman"/>
          <w:sz w:val="24"/>
          <w:szCs w:val="24"/>
        </w:rPr>
        <w:t>I Sem. (Health and Physical Education)</w:t>
      </w:r>
    </w:p>
    <w:p w:rsidR="00041AAB" w:rsidRPr="00EB21E6" w:rsidRDefault="00041AAB" w:rsidP="00041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18 Week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(January to April,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B21E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890" w:type="dxa"/>
        <w:tblInd w:w="-612" w:type="dxa"/>
        <w:tblLook w:val="04A0"/>
      </w:tblPr>
      <w:tblGrid>
        <w:gridCol w:w="1216"/>
        <w:gridCol w:w="1083"/>
        <w:gridCol w:w="8591"/>
      </w:tblGrid>
      <w:tr w:rsidR="00041AAB" w:rsidRPr="00EB21E6" w:rsidTr="00F62BC9">
        <w:tc>
          <w:tcPr>
            <w:tcW w:w="1216" w:type="dxa"/>
            <w:tcBorders>
              <w:right w:val="single" w:sz="4" w:space="0" w:color="auto"/>
            </w:tcBorders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8591" w:type="dxa"/>
            <w:tcBorders>
              <w:left w:val="single" w:sz="4" w:space="0" w:color="auto"/>
            </w:tcBorders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W.D.Date</w:t>
            </w:r>
            <w:proofErr w:type="spellEnd"/>
          </w:p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Syllabus Introduction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 Concept of Motivation and Socialization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Socialization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motivation.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83" w:type="dxa"/>
          </w:tcPr>
          <w:p w:rsidR="00F62BC9" w:rsidRPr="00BA1976" w:rsidRDefault="00F62BC9" w:rsidP="00286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B0618D" w:rsidP="00B0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bCs/>
                <w:sz w:val="24"/>
                <w:szCs w:val="24"/>
              </w:rPr>
              <w:t>Pranayam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(2)2.1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B0618D" w:rsidP="00286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Bhramari</w:t>
            </w:r>
            <w:proofErr w:type="spellEnd"/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B0618D" w:rsidP="00B0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motivation.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Importance of motivation in sports.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B0618D" w:rsidP="00B0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Anulom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Vilom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(3)3.1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B0618D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Bhati</w:t>
            </w:r>
            <w:proofErr w:type="spellEnd"/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B0618D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of Socialization.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Socialization through sports.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Effect of social behavior on performance of sports person.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B0618D" w:rsidP="00B06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Ground Specifications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B0618D" w:rsidP="00B06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</w:t>
            </w:r>
            <w:r w:rsidRPr="00E91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(4)4.1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B0618D" w:rsidP="00286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Effect of social behavior on performance of sports person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</w:tr>
      <w:tr w:rsidR="00F62BC9" w:rsidRPr="00EB21E6" w:rsidTr="00286757">
        <w:trPr>
          <w:trHeight w:val="260"/>
        </w:trPr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B0618D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Tutorial Class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Unit Test</w:t>
            </w:r>
          </w:p>
        </w:tc>
      </w:tr>
      <w:tr w:rsidR="00B0618D" w:rsidRPr="00EB21E6" w:rsidTr="00286757">
        <w:tc>
          <w:tcPr>
            <w:tcW w:w="1216" w:type="dxa"/>
          </w:tcPr>
          <w:p w:rsidR="00B0618D" w:rsidRPr="00EB21E6" w:rsidRDefault="00B0618D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0618D" w:rsidRPr="00EB21E6" w:rsidRDefault="00B0618D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B0618D" w:rsidRPr="00E91516" w:rsidRDefault="00B0618D" w:rsidP="00286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IV Anatomy and Physiology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B0618D" w:rsidP="00286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rules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 Digestive system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Organs of Digestive System –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5.3.28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-to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5.4.31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-to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-to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B0618D" w:rsidP="00286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Skill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(7)2.1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DA52C6" w:rsidP="00286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Structure of Digestive System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Structure of Digestive System. - 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Structure of Digestive System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Mechanism of food digestion. 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Mechanism of food digestion. 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Mechanism of food digestion.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Digestive System.-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Digestive System.-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041AAB" w:rsidRPr="00EB21E6" w:rsidTr="00286757">
        <w:tc>
          <w:tcPr>
            <w:tcW w:w="1216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041AAB" w:rsidRPr="00172071" w:rsidRDefault="00041AAB" w:rsidP="00286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041AAB" w:rsidRPr="00EB21E6" w:rsidTr="00286757">
        <w:tc>
          <w:tcPr>
            <w:tcW w:w="1216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041AAB" w:rsidRPr="00EB21E6" w:rsidTr="00286757">
        <w:trPr>
          <w:trHeight w:val="305"/>
        </w:trPr>
        <w:tc>
          <w:tcPr>
            <w:tcW w:w="1216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041AAB" w:rsidRPr="00EB21E6" w:rsidTr="00286757">
        <w:tc>
          <w:tcPr>
            <w:tcW w:w="1216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041AAB" w:rsidRPr="00EB21E6" w:rsidTr="00286757">
        <w:trPr>
          <w:trHeight w:val="70"/>
        </w:trPr>
        <w:tc>
          <w:tcPr>
            <w:tcW w:w="1216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041AAB" w:rsidRPr="00EB21E6" w:rsidRDefault="00041AAB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Volleyball game General Skill Practice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Skill Practice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Effects of exercise on Digestive System.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III Concept of Sports Biomechanics</w:t>
            </w:r>
          </w:p>
        </w:tc>
      </w:tr>
      <w:tr w:rsidR="00F62BC9" w:rsidRPr="00EB21E6" w:rsidTr="00373409">
        <w:trPr>
          <w:trHeight w:val="287"/>
        </w:trPr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Biomechanics and sports Biomechanics</w:t>
            </w:r>
          </w:p>
        </w:tc>
      </w:tr>
      <w:tr w:rsidR="00F62BC9" w:rsidRPr="00EB21E6" w:rsidTr="00373409">
        <w:trPr>
          <w:trHeight w:val="188"/>
        </w:trPr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5.3.27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sports biomechanics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5.4.28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Importance of Biomechanics in Sports –to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be continue.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8591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Preparation and conduct of College Annual Sports Meet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F62BC9" w:rsidRPr="00EB21E6" w:rsidTr="00286757">
        <w:trPr>
          <w:trHeight w:val="332"/>
        </w:trPr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2.6.9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556106" w:rsidRDefault="00F62BC9" w:rsidP="00286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06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Athletic Meet 2018-19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06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Athletic Meet 2018-19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Newton’s Laws of motion.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Newton’s Laws of motion application in sports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Meaning Lever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CF6AB6" w:rsidP="00CF6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 Self-defense tactics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CF6AB6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Self-defense tactics Practice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CF6AB6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Lever and their application in Sports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 Concept of Sports Training and Doping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sports training</w:t>
            </w:r>
          </w:p>
        </w:tc>
      </w:tr>
      <w:tr w:rsidR="00F62BC9" w:rsidRPr="00EB21E6" w:rsidTr="00286757">
        <w:trPr>
          <w:trHeight w:val="260"/>
        </w:trPr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sports training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Factors affecting sports training-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sports training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05300F" w:rsidRDefault="00F62BC9" w:rsidP="00286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Circuit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936D54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Circuit training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936D54" w:rsidP="00936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(15)2.1.8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Interval Training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Continuous Training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Doping: it’s Meaning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2.4.11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2.5.12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types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(16)3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types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Doping effects on health-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D50705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effects on health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D50705" w:rsidP="00D50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Unit test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 First aid for different injuries and circumstances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C343A3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First aid for different injuries and circumstances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C343A3" w:rsidP="00C34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Practical use of Bandages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First aid for different injuries and items of First aid box and their uses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Practical use of Bandages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Recreational Activities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Recreational Activities</w:t>
            </w: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BC9" w:rsidRPr="00EB21E6" w:rsidTr="00286757">
        <w:tc>
          <w:tcPr>
            <w:tcW w:w="1216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F62BC9" w:rsidRPr="00EB21E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62BC9" w:rsidRPr="00E91516" w:rsidRDefault="00F62BC9" w:rsidP="0028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A15" w:rsidRDefault="00EF2A15"/>
    <w:sectPr w:rsidR="00EF2A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1AAB"/>
    <w:rsid w:val="00041AAB"/>
    <w:rsid w:val="00373409"/>
    <w:rsid w:val="0087691C"/>
    <w:rsid w:val="00936D54"/>
    <w:rsid w:val="00B0618D"/>
    <w:rsid w:val="00C343A3"/>
    <w:rsid w:val="00CF6AB6"/>
    <w:rsid w:val="00D50705"/>
    <w:rsid w:val="00DA52C6"/>
    <w:rsid w:val="00EF2A15"/>
    <w:rsid w:val="00F6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11</cp:revision>
  <dcterms:created xsi:type="dcterms:W3CDTF">2019-01-11T08:29:00Z</dcterms:created>
  <dcterms:modified xsi:type="dcterms:W3CDTF">2019-01-11T09:16:00Z</dcterms:modified>
</cp:coreProperties>
</file>