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 w:rsidR="000037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Academic Session</w:t>
      </w:r>
      <w:r w:rsidR="0000374B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 w:rsidR="00844CA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III </w:t>
      </w:r>
      <w:r w:rsidR="00D946C9">
        <w:rPr>
          <w:rFonts w:ascii="Times New Roman" w:hAnsi="Times New Roman" w:cs="Times New Roman"/>
          <w:b/>
        </w:rPr>
        <w:t xml:space="preserve">        </w:t>
      </w:r>
      <w:r w:rsidR="0000374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Month: </w:t>
      </w:r>
      <w:r w:rsidR="00D946C9">
        <w:rPr>
          <w:rFonts w:ascii="Times New Roman" w:hAnsi="Times New Roman" w:cs="Times New Roman"/>
        </w:rPr>
        <w:t>July, 201</w:t>
      </w:r>
      <w:r w:rsidR="000037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032A02" w:rsidTr="000C5C2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C5C2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C2F" w:rsidRPr="001D3B5F" w:rsidTr="000C5C2F">
        <w:trPr>
          <w:trHeight w:val="1068"/>
        </w:trPr>
        <w:tc>
          <w:tcPr>
            <w:tcW w:w="2202" w:type="dxa"/>
          </w:tcPr>
          <w:p w:rsidR="000C5C2F" w:rsidRPr="001D3B5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 elementary Speech Sounds</w:t>
            </w:r>
            <w:r>
              <w:rPr>
                <w:rFonts w:ascii="Times New Roman" w:hAnsi="Times New Roman" w:cs="Times New Roman"/>
              </w:rPr>
              <w:t xml:space="preserve"> (Phonemes)</w:t>
            </w:r>
            <w:r w:rsidRPr="001D3B5F">
              <w:rPr>
                <w:rFonts w:ascii="Times New Roman" w:hAnsi="Times New Roman" w:cs="Times New Roman"/>
              </w:rPr>
              <w:t xml:space="preserve"> of English language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the concept of Organs of Speech and</w:t>
            </w:r>
            <w:r w:rsidR="00BA1ADD">
              <w:rPr>
                <w:rFonts w:ascii="Times New Roman" w:hAnsi="Times New Roman" w:cs="Times New Roman"/>
              </w:rPr>
              <w:t xml:space="preserve"> G.D. on</w:t>
            </w:r>
            <w:r w:rsidRPr="001D3B5F">
              <w:rPr>
                <w:rFonts w:ascii="Times New Roman" w:hAnsi="Times New Roman" w:cs="Times New Roman"/>
              </w:rPr>
              <w:t xml:space="preserve"> their respective role in the production of different speech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consonant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C2F" w:rsidRPr="001D3B5F" w:rsidTr="000C5C2F">
        <w:trPr>
          <w:trHeight w:val="2618"/>
        </w:trPr>
        <w:tc>
          <w:tcPr>
            <w:tcW w:w="2202" w:type="dxa"/>
          </w:tcPr>
          <w:p w:rsidR="000C5C2F" w:rsidRPr="001D3B5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and how they are articulated through the vocal apparatus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A1ADD">
              <w:rPr>
                <w:rFonts w:ascii="Times New Roman" w:hAnsi="Times New Roman" w:cs="Times New Roman"/>
                <w:bCs/>
              </w:rPr>
              <w:t>and G.D. on their</w:t>
            </w:r>
            <w:r>
              <w:rPr>
                <w:rFonts w:ascii="Times New Roman" w:hAnsi="Times New Roman" w:cs="Times New Roman"/>
                <w:bCs/>
              </w:rPr>
              <w:t xml:space="preserve"> role in effective communication.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vowel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C2F" w:rsidTr="005E15FD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important Poetic Forms and devices and discuss the nature of poetic truth.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different Poetic Forms</w:t>
            </w:r>
            <w:r w:rsidR="00BA1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Devices.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</w:p>
        </w:tc>
      </w:tr>
    </w:tbl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</w:p>
    <w:p w:rsidR="00704865" w:rsidRDefault="00704865" w:rsidP="00032A02">
      <w:pPr>
        <w:jc w:val="center"/>
        <w:rPr>
          <w:rFonts w:ascii="Times New Roman" w:hAnsi="Times New Roman" w:cs="Times New Roman"/>
          <w:b/>
        </w:rPr>
      </w:pPr>
    </w:p>
    <w:p w:rsidR="00704865" w:rsidRDefault="00704865" w:rsidP="00032A02">
      <w:pPr>
        <w:jc w:val="center"/>
        <w:rPr>
          <w:rFonts w:ascii="Times New Roman" w:hAnsi="Times New Roman" w:cs="Times New Roman"/>
          <w:b/>
        </w:rPr>
      </w:pP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00374B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 w:rsidR="009F3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</w:t>
      </w:r>
      <w:r w:rsidR="000037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032A02" w:rsidTr="00032A02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32A02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C2F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400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Shakespeare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Non-finite Verbs and its kind: The Infinitive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idea of beauty and the power of art to immortalize it, as described by the poet in his poem 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Pr="000D6C25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  <w:tr w:rsidR="0040081B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Default="0040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Default="0040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40081B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second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</w:t>
            </w:r>
            <w:r w:rsidR="00CA15B2">
              <w:rPr>
                <w:rFonts w:ascii="Times New Roman" w:hAnsi="Times New Roman" w:cs="Times New Roman"/>
              </w:rPr>
              <w:t>Know Then Thyself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 w:rsidR="00CA15B2">
              <w:rPr>
                <w:rFonts w:ascii="Times New Roman" w:hAnsi="Times New Roman" w:cs="Times New Roman"/>
              </w:rPr>
              <w:t>Alexander Pope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Non-finite Verbs and its kind: The </w:t>
            </w:r>
            <w:r w:rsidR="005E15FD">
              <w:rPr>
                <w:rFonts w:ascii="Times New Roman" w:hAnsi="Times New Roman" w:cs="Times New Roman"/>
              </w:rPr>
              <w:t>Gerund.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CA15B2" w:rsidP="0075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basic idea of the poem that the real discovery of man lies in </w:t>
            </w:r>
            <w:r w:rsidR="00757A3D">
              <w:rPr>
                <w:rFonts w:ascii="Times New Roman" w:hAnsi="Times New Roman" w:cs="Times New Roman"/>
              </w:rPr>
              <w:t>his capicity to look within,</w:t>
            </w:r>
            <w:r>
              <w:rPr>
                <w:rFonts w:ascii="Times New Roman" w:hAnsi="Times New Roman" w:cs="Times New Roman"/>
              </w:rPr>
              <w:t xml:space="preserve"> his own inward self</w:t>
            </w:r>
            <w:r w:rsidR="005E15FD">
              <w:rPr>
                <w:rFonts w:ascii="Times New Roman" w:hAnsi="Times New Roman" w:cs="Times New Roman"/>
              </w:rPr>
              <w:t>, his limitations, powers and weaknesses, rather than inquiring about the</w:t>
            </w:r>
            <w:r w:rsidR="00757A3D">
              <w:rPr>
                <w:rFonts w:ascii="Times New Roman" w:hAnsi="Times New Roman" w:cs="Times New Roman"/>
              </w:rPr>
              <w:t xml:space="preserve"> nature and </w:t>
            </w:r>
            <w:r w:rsidR="005E15FD">
              <w:rPr>
                <w:rFonts w:ascii="Times New Roman" w:hAnsi="Times New Roman" w:cs="Times New Roman"/>
              </w:rPr>
              <w:t>existence of God.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Pr="001D3B5F" w:rsidRDefault="00CA15B2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“Know Then Thyself”.</w:t>
            </w:r>
          </w:p>
        </w:tc>
      </w:tr>
      <w:tr w:rsidR="00BA64F9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9" w:rsidRDefault="00BA6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9" w:rsidRDefault="00BA6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 w:rsidP="00BA64F9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third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“Elegy Written in a Country Churchyard”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Thomas Gray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Preposition and its kind</w:t>
            </w:r>
            <w:r w:rsidR="00BC4EF7">
              <w:rPr>
                <w:rFonts w:ascii="Times New Roman" w:hAnsi="Times New Roman" w:cs="Times New Roman"/>
              </w:rPr>
              <w:t>s</w:t>
            </w:r>
            <w:r w:rsidR="00B5199B">
              <w:rPr>
                <w:rFonts w:ascii="Times New Roman" w:hAnsi="Times New Roman" w:cs="Times New Roman"/>
              </w:rPr>
              <w:t>: Prepositions of place, time and position.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 w:rsidP="00BA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poet’s idea of death as a great level</w:t>
            </w:r>
            <w:r w:rsidR="00BC4EF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er as referred by the poet in his poem.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Pr="001D3B5F" w:rsidRDefault="00BA64F9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“Elegy Written in a Country Churchyard”.</w:t>
            </w:r>
          </w:p>
        </w:tc>
      </w:tr>
      <w:tr w:rsidR="00B5199B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B51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B" w:rsidRDefault="00B51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B" w:rsidRDefault="00B51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B5199B" w:rsidP="00B5199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fourth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“The World is Too Much with Us”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idiomatic use of Prepositions and their combinations with Verbs, Nouns and Adjectives.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963C3B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</w:t>
            </w:r>
            <w:r w:rsidR="00381D15">
              <w:rPr>
                <w:rFonts w:ascii="Times New Roman" w:hAnsi="Times New Roman" w:cs="Times New Roman"/>
              </w:rPr>
              <w:t xml:space="preserve"> the poem as an indictment of the growing materialism of the time and a corresponding indifference and apathy towards the </w:t>
            </w:r>
            <w:r w:rsidR="0064151A">
              <w:rPr>
                <w:rFonts w:ascii="Times New Roman" w:hAnsi="Times New Roman" w:cs="Times New Roman"/>
              </w:rPr>
              <w:t xml:space="preserve">moral and </w:t>
            </w:r>
            <w:r w:rsidR="00381D15">
              <w:rPr>
                <w:rFonts w:ascii="Times New Roman" w:hAnsi="Times New Roman" w:cs="Times New Roman"/>
              </w:rPr>
              <w:t>spiritual aspects of nature.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Pr="001D3B5F" w:rsidRDefault="00B5199B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="0064151A">
              <w:rPr>
                <w:rFonts w:ascii="Times New Roman" w:hAnsi="Times New Roman" w:cs="Times New Roman"/>
              </w:rPr>
              <w:t>The World is Too Much with Us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</w:tbl>
    <w:p w:rsidR="00032A02" w:rsidRDefault="00032A02" w:rsidP="00032A02"/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</w:p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00374B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 w:rsidR="009F32F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</w:t>
      </w:r>
      <w:r w:rsidR="000037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</w:t>
      </w:r>
      <w:r w:rsidR="0000374B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</w:t>
      </w:r>
      <w:r w:rsidR="000037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032A02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B32C52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Default="00F43ED6" w:rsidP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2" w:rsidRDefault="00B32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2" w:rsidRDefault="00B32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Default="00B32C52" w:rsidP="00B32C5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fifth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“Ode on a Grecian Urn”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John Keats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Clauses and its kind: the Adjectival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64151A" w:rsidRDefault="00B3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poem, reckoning it as an exquisite expression of the permanence of art and transience of human life.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D3B5F" w:rsidRDefault="00B32C52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“Ode on a Grecian Urn”.</w:t>
            </w:r>
          </w:p>
        </w:tc>
      </w:tr>
      <w:tr w:rsidR="00BF6B7F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BF6B7F" w:rsidP="009107E7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sixth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“My Last Duchess”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Robert Browning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the Noun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D2E0C" w:rsidP="0005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611E">
              <w:rPr>
                <w:rFonts w:ascii="Times New Roman" w:hAnsi="Times New Roman" w:cs="Times New Roman"/>
              </w:rPr>
              <w:t>G.D. on</w:t>
            </w:r>
            <w:r w:rsidR="00F846F6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poem as an excellent example of Dramatic Monologue</w:t>
            </w:r>
            <w:r w:rsidR="00F846F6">
              <w:rPr>
                <w:rFonts w:ascii="Times New Roman" w:hAnsi="Times New Roman" w:cs="Times New Roman"/>
              </w:rPr>
              <w:t>, a type of poem made popular by Robert Browning.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Pr="001D3B5F" w:rsidRDefault="00BF6B7F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“My Last Duchess”.</w:t>
            </w:r>
          </w:p>
        </w:tc>
      </w:tr>
      <w:tr w:rsidR="00BF6B7F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846F6" w:rsidP="0005611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seventh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“When You are Old”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W.B. Yeats</w:t>
            </w:r>
            <w:r w:rsidRPr="001D3B5F">
              <w:rPr>
                <w:rFonts w:ascii="Times New Roman" w:hAnsi="Times New Roman" w:cs="Times New Roman"/>
              </w:rPr>
              <w:t>.</w:t>
            </w:r>
            <w:r w:rsidR="0005611E">
              <w:rPr>
                <w:rFonts w:ascii="Times New Roman" w:hAnsi="Times New Roman" w:cs="Times New Roman"/>
              </w:rPr>
              <w:t xml:space="preserve"> </w:t>
            </w:r>
            <w:r w:rsidR="0005611E" w:rsidRPr="001D3B5F">
              <w:rPr>
                <w:rFonts w:ascii="Times New Roman" w:hAnsi="Times New Roman" w:cs="Times New Roman"/>
              </w:rPr>
              <w:t xml:space="preserve">Discuss </w:t>
            </w:r>
            <w:r w:rsidR="0005611E">
              <w:rPr>
                <w:rFonts w:ascii="Times New Roman" w:hAnsi="Times New Roman" w:cs="Times New Roman"/>
              </w:rPr>
              <w:t>the concept of the Adverbial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05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 as an expression of unrequited love engendering a sense of loss</w:t>
            </w:r>
            <w:r w:rsidR="00661F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regret</w:t>
            </w:r>
            <w:r w:rsidR="00661F75">
              <w:rPr>
                <w:rFonts w:ascii="Times New Roman" w:hAnsi="Times New Roman" w:cs="Times New Roman"/>
              </w:rPr>
              <w:t xml:space="preserve"> and ending in a mystic vision of love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05611E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“When You are Old”.</w:t>
            </w:r>
          </w:p>
        </w:tc>
      </w:tr>
    </w:tbl>
    <w:p w:rsidR="00032A02" w:rsidRDefault="00032A02" w:rsidP="00032A02">
      <w:pPr>
        <w:rPr>
          <w:rFonts w:ascii="Times New Roman" w:hAnsi="Times New Roman" w:cs="Times New Roman"/>
        </w:rPr>
      </w:pPr>
    </w:p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 w:rsidR="0000374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>Academic Session</w:t>
      </w:r>
      <w:r w:rsidR="0000374B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 w:rsidR="009F32F2">
        <w:rPr>
          <w:rFonts w:ascii="Times New Roman" w:hAnsi="Times New Roman" w:cs="Times New Roman"/>
        </w:rPr>
        <w:t xml:space="preserve">    </w:t>
      </w:r>
      <w:r w:rsidR="00302E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 w:rsidR="0000374B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October, 201</w:t>
      </w:r>
      <w:r w:rsidR="000037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032A02" w:rsidTr="000E1D37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E1D37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7D8" w:rsidTr="000E1D37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D8" w:rsidRDefault="00925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D8" w:rsidRDefault="00925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eighth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“Where the Mind is without Fear”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 xml:space="preserve">Rabindranath Tagore.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Adverbial Clause with special reference to Conditional Clauses.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5E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 as an expression of the reflective spirit of the poet, where he envisions a nation attaining freedom of thought and action based on truth and fearlessness.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9257D8" w:rsidP="00021DB1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“Where the Mind is without Fear”.</w:t>
            </w:r>
          </w:p>
        </w:tc>
      </w:tr>
      <w:tr w:rsidR="0008129C" w:rsidTr="000E1D37">
        <w:trPr>
          <w:trHeight w:val="119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C" w:rsidRDefault="00081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C" w:rsidRDefault="000812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5E3B8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ninth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“The Bangle Sellers”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 xml:space="preserve">Sarojini Naidu.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Verb Patterns.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08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theme of the poem signifying the symbolic worth and auspiciousness of our </w:t>
            </w:r>
            <w:r w:rsidR="00CA4D05">
              <w:rPr>
                <w:rFonts w:ascii="Times New Roman" w:hAnsi="Times New Roman" w:cs="Times New Roman"/>
              </w:rPr>
              <w:t xml:space="preserve">Indian </w:t>
            </w:r>
            <w:r>
              <w:rPr>
                <w:rFonts w:ascii="Times New Roman" w:hAnsi="Times New Roman" w:cs="Times New Roman"/>
              </w:rPr>
              <w:t>customs</w:t>
            </w:r>
            <w:r w:rsidR="00CA4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suggesting the value we attach to our rituals.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536F4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“The Bangle Sellers”.</w:t>
            </w:r>
          </w:p>
        </w:tc>
      </w:tr>
      <w:tr w:rsidR="000E1D37" w:rsidTr="000E1D37">
        <w:trPr>
          <w:trHeight w:val="15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37" w:rsidRDefault="000E1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37" w:rsidRDefault="000E1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0E1D37" w:rsidP="0008129C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tenth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“Another Woman”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 xml:space="preserve">Imtiaz Dharker.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Prefixes and Suffixes.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C25932" w:rsidP="00C25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subordination and oppression of women under patriarchal social structure.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0E1D37" w:rsidP="00536F4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“Another Woman”.</w:t>
            </w:r>
          </w:p>
        </w:tc>
      </w:tr>
    </w:tbl>
    <w:p w:rsidR="00032A02" w:rsidRDefault="00032A02" w:rsidP="00032A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 w:rsidR="0000374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Academic Session</w:t>
      </w:r>
      <w:r w:rsidR="0000374B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 w:rsidR="009F32F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</w:t>
      </w:r>
      <w:r w:rsidR="0000374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Month: </w:t>
      </w:r>
      <w:r>
        <w:rPr>
          <w:rFonts w:ascii="Times New Roman" w:hAnsi="Times New Roman" w:cs="Times New Roman"/>
        </w:rPr>
        <w:t>November,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</w:t>
      </w:r>
      <w:r w:rsidR="0000374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032A02" w:rsidTr="00032A02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32A02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71CF" w:rsidTr="00032A02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Pr="00DA1FAC" w:rsidRDefault="00A771CF" w:rsidP="008E11D5">
            <w:pPr>
              <w:rPr>
                <w:rFonts w:ascii="Times New Roman" w:hAnsi="Times New Roman" w:cs="Times New Roman"/>
              </w:rPr>
            </w:pPr>
            <w:r w:rsidRPr="00DA1FAC"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Pr="00DA1FAC" w:rsidRDefault="00A771CF" w:rsidP="008E1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Dr. Amit Verma</w:t>
      </w:r>
    </w:p>
    <w:p w:rsidR="00DF6D6C" w:rsidRDefault="00DF6D6C" w:rsidP="00DF6D6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</w:t>
      </w:r>
    </w:p>
    <w:p w:rsidR="00DF6D6C" w:rsidRDefault="00DF6D6C" w:rsidP="00DF6D6C">
      <w:pPr>
        <w:jc w:val="right"/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Teacher</w:t>
      </w:r>
    </w:p>
    <w:p w:rsidR="00775338" w:rsidRDefault="00775338">
      <w:r>
        <w:br w:type="page"/>
      </w: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75338" w:rsidRDefault="00775338" w:rsidP="0077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V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Month: </w:t>
      </w:r>
      <w:r>
        <w:rPr>
          <w:rFonts w:ascii="Times New Roman" w:hAnsi="Times New Roman" w:cs="Times New Roman"/>
        </w:rPr>
        <w:t>July, 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9641" w:type="dxa"/>
        <w:tblLook w:val="04A0"/>
      </w:tblPr>
      <w:tblGrid>
        <w:gridCol w:w="557"/>
        <w:gridCol w:w="2101"/>
        <w:gridCol w:w="926"/>
        <w:gridCol w:w="2007"/>
        <w:gridCol w:w="2229"/>
        <w:gridCol w:w="1821"/>
      </w:tblGrid>
      <w:tr w:rsidR="00775338" w:rsidTr="00775338">
        <w:trPr>
          <w:trHeight w:val="4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75338" w:rsidTr="00775338">
        <w:trPr>
          <w:trHeight w:val="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5338" w:rsidTr="00775338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Acquaint the students with the concept of Novel, its types and basic components.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Novel and introducing its component elements: Story, Plot, Setting, narrative technique, and Characterization.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</w:tr>
      <w:tr w:rsidR="00775338" w:rsidTr="00775338">
        <w:trPr>
          <w:trHeight w:val="17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Indian novelist Raja Rao and his literary works.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5338" w:rsidTr="00775338">
        <w:trPr>
          <w:trHeight w:val="6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prescribed text of syllabus </w:t>
            </w:r>
            <w:r>
              <w:rPr>
                <w:rFonts w:ascii="Times New Roman" w:hAnsi="Times New Roman" w:cs="Times New Roman"/>
                <w:i/>
              </w:rPr>
              <w:t>Kanthapura,</w:t>
            </w:r>
            <w:r>
              <w:rPr>
                <w:rFonts w:ascii="Times New Roman" w:hAnsi="Times New Roman" w:cs="Times New Roman"/>
              </w:rPr>
              <w:t xml:space="preserve"> a novel by Raja Rao. Discuss the concept of Phonemic Transcription.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Novel </w:t>
            </w:r>
            <w:r>
              <w:rPr>
                <w:rFonts w:ascii="Times New Roman" w:hAnsi="Times New Roman" w:cs="Times New Roman"/>
                <w:i/>
              </w:rPr>
              <w:t>Kanthapura.</w:t>
            </w:r>
          </w:p>
        </w:tc>
      </w:tr>
    </w:tbl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775338" w:rsidRDefault="00775338" w:rsidP="0077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13"/>
        <w:gridCol w:w="2415"/>
        <w:gridCol w:w="926"/>
        <w:gridCol w:w="4252"/>
        <w:gridCol w:w="1873"/>
        <w:gridCol w:w="3097"/>
      </w:tblGrid>
      <w:tr w:rsidR="00775338" w:rsidTr="0077533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75338" w:rsidTr="0077533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5338" w:rsidTr="00775338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(1</w:t>
            </w:r>
            <w:r>
              <w:rPr>
                <w:rFonts w:ascii="Times New Roman" w:hAnsi="Times New Roman" w:cs="Times New Roman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</w:rPr>
              <w:t xml:space="preserve"> to 3</w:t>
            </w:r>
            <w:r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chapters). Discuss the concept of Word Accent and its grammatical function.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story element of the novel.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Novel </w:t>
            </w:r>
            <w:r>
              <w:rPr>
                <w:rFonts w:ascii="Times New Roman" w:hAnsi="Times New Roman" w:cs="Times New Roman"/>
                <w:i/>
              </w:rPr>
              <w:t>Kanthapura.</w:t>
            </w:r>
          </w:p>
        </w:tc>
      </w:tr>
      <w:tr w:rsidR="00775338" w:rsidTr="00775338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(4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Weak Forms in English Pronunciation.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plot development of the novel.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</w:tr>
    </w:tbl>
    <w:p w:rsidR="00775338" w:rsidRDefault="00775338" w:rsidP="00775338"/>
    <w:p w:rsidR="00775338" w:rsidRDefault="00775338" w:rsidP="00775338">
      <w:pPr>
        <w:rPr>
          <w:rFonts w:ascii="Times New Roman" w:hAnsi="Times New Roman" w:cs="Times New Roman"/>
          <w:b/>
          <w:u w:val="single"/>
        </w:rPr>
      </w:pPr>
    </w:p>
    <w:p w:rsidR="00775338" w:rsidRDefault="00775338" w:rsidP="007753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75338" w:rsidRDefault="00775338" w:rsidP="0077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617"/>
        <w:gridCol w:w="2430"/>
        <w:gridCol w:w="926"/>
        <w:gridCol w:w="3718"/>
        <w:gridCol w:w="2277"/>
        <w:gridCol w:w="3208"/>
      </w:tblGrid>
      <w:tr w:rsidR="00775338" w:rsidTr="00775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75338" w:rsidTr="00775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</w:tr>
      <w:tr w:rsidR="00775338" w:rsidTr="00775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 (7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of intonation.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narrative technique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Assignment- I given on the text based questions and vocabulary exercise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75338" w:rsidTr="007753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(10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12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Tone groups and Tonic Syllable.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</w:tr>
    </w:tbl>
    <w:p w:rsidR="00775338" w:rsidRDefault="00775338" w:rsidP="00775338">
      <w:pPr>
        <w:rPr>
          <w:rFonts w:ascii="Times New Roman" w:hAnsi="Times New Roman" w:cs="Times New Roman"/>
        </w:rPr>
      </w:pPr>
    </w:p>
    <w:p w:rsidR="00775338" w:rsidRDefault="00775338" w:rsidP="00775338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775338" w:rsidRDefault="00775338" w:rsidP="0077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Month: </w:t>
      </w:r>
      <w:r>
        <w:rPr>
          <w:rFonts w:ascii="Times New Roman" w:hAnsi="Times New Roman" w:cs="Times New Roman"/>
        </w:rPr>
        <w:t>October, 2019</w:t>
      </w:r>
    </w:p>
    <w:tbl>
      <w:tblPr>
        <w:tblStyle w:val="TableGrid"/>
        <w:tblW w:w="0" w:type="auto"/>
        <w:tblLook w:val="04A0"/>
      </w:tblPr>
      <w:tblGrid>
        <w:gridCol w:w="622"/>
        <w:gridCol w:w="2455"/>
        <w:gridCol w:w="926"/>
        <w:gridCol w:w="3673"/>
        <w:gridCol w:w="2184"/>
        <w:gridCol w:w="3316"/>
      </w:tblGrid>
      <w:tr w:rsidR="00775338" w:rsidTr="00775338">
        <w:trPr>
          <w:trHeight w:val="8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75338" w:rsidTr="0077533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5338" w:rsidTr="00775338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(13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15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the concept of sentence.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characterization.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test given on the text based questions of the Novel </w:t>
            </w:r>
            <w:r>
              <w:rPr>
                <w:rFonts w:ascii="Times New Roman" w:hAnsi="Times New Roman" w:cs="Times New Roman"/>
                <w:i/>
              </w:rPr>
              <w:t>Kanthapura.</w:t>
            </w:r>
          </w:p>
        </w:tc>
      </w:tr>
      <w:tr w:rsidR="00775338" w:rsidTr="00775338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(16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to 18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chapters). Discuss types of sentence.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Assignment-II given on the text based questions and vocabulary exercise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775338" w:rsidRDefault="00775338" w:rsidP="0077533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775338" w:rsidRDefault="00775338" w:rsidP="007753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2019-20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B.A.-III,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Month: </w:t>
      </w:r>
      <w:r>
        <w:rPr>
          <w:rFonts w:ascii="Times New Roman" w:hAnsi="Times New Roman" w:cs="Times New Roman"/>
        </w:rPr>
        <w:t>November, 2019</w:t>
      </w:r>
    </w:p>
    <w:tbl>
      <w:tblPr>
        <w:tblStyle w:val="TableGrid"/>
        <w:tblW w:w="0" w:type="auto"/>
        <w:tblLook w:val="04A0"/>
      </w:tblPr>
      <w:tblGrid>
        <w:gridCol w:w="621"/>
        <w:gridCol w:w="2452"/>
        <w:gridCol w:w="926"/>
        <w:gridCol w:w="4708"/>
        <w:gridCol w:w="2610"/>
        <w:gridCol w:w="1859"/>
      </w:tblGrid>
      <w:tr w:rsidR="00775338" w:rsidTr="00775338">
        <w:trPr>
          <w:trHeight w:val="8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775338" w:rsidTr="0077533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75338" w:rsidTr="00775338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(19</w:t>
            </w:r>
            <w:r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chapter). Discuss the concept of Composition: Developing Hints into a paragraph and a story.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critical analysis of the Novel </w:t>
            </w:r>
            <w:r>
              <w:rPr>
                <w:rFonts w:ascii="Times New Roman" w:hAnsi="Times New Roman" w:cs="Times New Roman"/>
                <w:i/>
              </w:rPr>
              <w:t>Kanthapura</w:t>
            </w:r>
            <w:r>
              <w:rPr>
                <w:rFonts w:ascii="Times New Roman" w:hAnsi="Times New Roman" w:cs="Times New Roman"/>
              </w:rPr>
              <w:t xml:space="preserve"> as a genre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Tests</w:t>
            </w:r>
          </w:p>
        </w:tc>
      </w:tr>
      <w:tr w:rsidR="00775338" w:rsidTr="00775338">
        <w:trPr>
          <w:trHeight w:val="1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38" w:rsidRDefault="007753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38" w:rsidRDefault="00775338">
            <w:pPr>
              <w:rPr>
                <w:rFonts w:cs="Times New Roman"/>
              </w:rPr>
            </w:pPr>
          </w:p>
        </w:tc>
      </w:tr>
    </w:tbl>
    <w:p w:rsidR="00775338" w:rsidRDefault="00775338" w:rsidP="00775338">
      <w:pPr>
        <w:rPr>
          <w:rFonts w:ascii="Times New Roman" w:hAnsi="Times New Roman" w:cs="Times New Roman"/>
          <w:b/>
        </w:rPr>
      </w:pPr>
    </w:p>
    <w:p w:rsidR="00CE6661" w:rsidRDefault="00CE6661"/>
    <w:sectPr w:rsidR="00CE6661" w:rsidSect="00032A0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7C7" w:rsidRDefault="009937C7" w:rsidP="001436CB">
      <w:pPr>
        <w:spacing w:after="0" w:line="240" w:lineRule="auto"/>
      </w:pPr>
      <w:r>
        <w:separator/>
      </w:r>
    </w:p>
  </w:endnote>
  <w:endnote w:type="continuationSeparator" w:id="1">
    <w:p w:rsidR="009937C7" w:rsidRDefault="009937C7" w:rsidP="0014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021DB1" w:rsidRDefault="007E5AB8">
        <w:pPr>
          <w:pStyle w:val="Footer"/>
          <w:jc w:val="center"/>
        </w:pPr>
        <w:fldSimple w:instr=" PAGE   \* MERGEFORMAT ">
          <w:r w:rsidR="00775338">
            <w:rPr>
              <w:noProof/>
            </w:rPr>
            <w:t>12</w:t>
          </w:r>
        </w:fldSimple>
      </w:p>
    </w:sdtContent>
  </w:sdt>
  <w:p w:rsidR="00021DB1" w:rsidRDefault="00021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7C7" w:rsidRDefault="009937C7" w:rsidP="001436CB">
      <w:pPr>
        <w:spacing w:after="0" w:line="240" w:lineRule="auto"/>
      </w:pPr>
      <w:r>
        <w:separator/>
      </w:r>
    </w:p>
  </w:footnote>
  <w:footnote w:type="continuationSeparator" w:id="1">
    <w:p w:rsidR="009937C7" w:rsidRDefault="009937C7" w:rsidP="00143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2A02"/>
    <w:rsid w:val="0000374B"/>
    <w:rsid w:val="00021DB1"/>
    <w:rsid w:val="00032A02"/>
    <w:rsid w:val="0005611E"/>
    <w:rsid w:val="0008129C"/>
    <w:rsid w:val="000C5C2F"/>
    <w:rsid w:val="000D6C25"/>
    <w:rsid w:val="000E1D37"/>
    <w:rsid w:val="00105CB7"/>
    <w:rsid w:val="001436CB"/>
    <w:rsid w:val="00265CF4"/>
    <w:rsid w:val="00302EBC"/>
    <w:rsid w:val="00381D15"/>
    <w:rsid w:val="0040081B"/>
    <w:rsid w:val="00461B82"/>
    <w:rsid w:val="004D7ED1"/>
    <w:rsid w:val="00505F93"/>
    <w:rsid w:val="005E15FD"/>
    <w:rsid w:val="005E3B84"/>
    <w:rsid w:val="0064151A"/>
    <w:rsid w:val="00661F75"/>
    <w:rsid w:val="006B31F7"/>
    <w:rsid w:val="006F6F52"/>
    <w:rsid w:val="00704865"/>
    <w:rsid w:val="00757A3D"/>
    <w:rsid w:val="00775338"/>
    <w:rsid w:val="007E5AB8"/>
    <w:rsid w:val="00844CA4"/>
    <w:rsid w:val="00867070"/>
    <w:rsid w:val="009107E7"/>
    <w:rsid w:val="009257D8"/>
    <w:rsid w:val="00963C3B"/>
    <w:rsid w:val="009937C7"/>
    <w:rsid w:val="009A05B0"/>
    <w:rsid w:val="009F32F2"/>
    <w:rsid w:val="00A771CF"/>
    <w:rsid w:val="00B30D9A"/>
    <w:rsid w:val="00B32C52"/>
    <w:rsid w:val="00B5199B"/>
    <w:rsid w:val="00B67672"/>
    <w:rsid w:val="00BA1ADD"/>
    <w:rsid w:val="00BA64F9"/>
    <w:rsid w:val="00BC4EF7"/>
    <w:rsid w:val="00BF6B7F"/>
    <w:rsid w:val="00C25932"/>
    <w:rsid w:val="00CA15B2"/>
    <w:rsid w:val="00CA4D05"/>
    <w:rsid w:val="00CE6661"/>
    <w:rsid w:val="00D946C9"/>
    <w:rsid w:val="00DD5EDE"/>
    <w:rsid w:val="00DE6F0F"/>
    <w:rsid w:val="00DF4EEE"/>
    <w:rsid w:val="00DF6D6C"/>
    <w:rsid w:val="00F24BE5"/>
    <w:rsid w:val="00F43ED6"/>
    <w:rsid w:val="00F7057B"/>
    <w:rsid w:val="00F846F6"/>
    <w:rsid w:val="00FB5237"/>
    <w:rsid w:val="00FD2E0C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6CB"/>
  </w:style>
  <w:style w:type="paragraph" w:styleId="Footer">
    <w:name w:val="footer"/>
    <w:basedOn w:val="Normal"/>
    <w:link w:val="FooterChar"/>
    <w:uiPriority w:val="99"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12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Ravinder</cp:lastModifiedBy>
  <cp:revision>18</cp:revision>
  <dcterms:created xsi:type="dcterms:W3CDTF">2018-07-14T05:36:00Z</dcterms:created>
  <dcterms:modified xsi:type="dcterms:W3CDTF">2023-02-25T05:31:00Z</dcterms:modified>
</cp:coreProperties>
</file>