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8" w:rsidRDefault="00006CF8" w:rsidP="00006CF8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Summary of Lesson Plans of College Faculty</w:t>
      </w:r>
    </w:p>
    <w:p w:rsidR="004B7BCE" w:rsidRPr="001D3B5F" w:rsidRDefault="004B7BCE" w:rsidP="006921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6921AD">
        <w:rPr>
          <w:rFonts w:ascii="Times New Roman" w:hAnsi="Times New Roman" w:cs="Times New Roman"/>
          <w:b/>
        </w:rPr>
        <w:t xml:space="preserve"> </w:t>
      </w:r>
    </w:p>
    <w:p w:rsidR="00006CF8" w:rsidRPr="001D3B5F" w:rsidRDefault="00006CF8" w:rsidP="00006CF8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A60A5B">
        <w:rPr>
          <w:rFonts w:ascii="Times New Roman" w:hAnsi="Times New Roman" w:cs="Times New Roman"/>
        </w:rPr>
        <w:t>I</w:t>
      </w:r>
      <w:r w:rsidRPr="00C33BA7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="00922B57">
        <w:rPr>
          <w:rFonts w:ascii="Times New Roman" w:hAnsi="Times New Roman" w:cs="Times New Roman"/>
        </w:rPr>
        <w:t>January</w:t>
      </w:r>
      <w:r w:rsidRPr="00C33BA7">
        <w:rPr>
          <w:rFonts w:ascii="Times New Roman" w:hAnsi="Times New Roman" w:cs="Times New Roman"/>
        </w:rPr>
        <w:t xml:space="preserve">, </w:t>
      </w:r>
      <w:r w:rsidRPr="001D3B5F">
        <w:rPr>
          <w:rFonts w:ascii="Times New Roman" w:hAnsi="Times New Roman" w:cs="Times New Roman"/>
        </w:rPr>
        <w:t>201</w:t>
      </w:r>
      <w:r w:rsidR="00922B57"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006CF8" w:rsidRPr="001D3B5F" w:rsidTr="00820FE8">
        <w:trPr>
          <w:trHeight w:val="709"/>
        </w:trPr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06CF8" w:rsidRPr="001D3B5F" w:rsidTr="00820FE8">
        <w:trPr>
          <w:trHeight w:val="232"/>
        </w:trPr>
        <w:tc>
          <w:tcPr>
            <w:tcW w:w="2202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E00" w:rsidRPr="001D3B5F" w:rsidTr="00820FE8">
        <w:trPr>
          <w:trHeight w:val="1068"/>
        </w:trPr>
        <w:tc>
          <w:tcPr>
            <w:tcW w:w="2202" w:type="dxa"/>
          </w:tcPr>
          <w:p w:rsidR="00186E00" w:rsidRPr="001D3B5F" w:rsidRDefault="00186E0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186E00" w:rsidRPr="001D3B5F" w:rsidRDefault="00186E00" w:rsidP="003A625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Introduce the students with the concept of Phonetic Transcription i.e. the symbolized representation of different speech sounds </w:t>
            </w:r>
            <w:r w:rsidR="003A6255">
              <w:rPr>
                <w:rFonts w:ascii="Times New Roman" w:hAnsi="Times New Roman" w:cs="Times New Roman"/>
              </w:rPr>
              <w:t>in English language.</w:t>
            </w: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Consonant Sound</w:t>
            </w:r>
            <w:r>
              <w:rPr>
                <w:rFonts w:ascii="Times New Roman" w:hAnsi="Times New Roman" w:cs="Times New Roman"/>
                <w:bCs/>
              </w:rPr>
              <w:t xml:space="preserve">s 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>
              <w:rPr>
                <w:rFonts w:ascii="Times New Roman" w:hAnsi="Times New Roman" w:cs="Times New Roman"/>
                <w:bCs/>
              </w:rPr>
              <w:t xml:space="preserve"> and G.D. on their role in effective communication.</w:t>
            </w:r>
          </w:p>
        </w:tc>
        <w:tc>
          <w:tcPr>
            <w:tcW w:w="2202" w:type="dxa"/>
          </w:tcPr>
          <w:p w:rsidR="00186E00" w:rsidRPr="001D3B5F" w:rsidRDefault="00186E00" w:rsidP="00861D85">
            <w:pPr>
              <w:jc w:val="both"/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consonant sounds</w:t>
            </w:r>
            <w:r>
              <w:rPr>
                <w:rFonts w:ascii="Times New Roman" w:hAnsi="Times New Roman" w:cs="Times New Roman"/>
              </w:rPr>
              <w:t>.</w:t>
            </w:r>
            <w:r w:rsidR="00861D85" w:rsidRPr="001D3B5F">
              <w:rPr>
                <w:rFonts w:ascii="Times New Roman" w:hAnsi="Times New Roman" w:cs="Times New Roman"/>
              </w:rPr>
              <w:t xml:space="preserve"> Assignment on the phonetic transcription of vowel sounds</w:t>
            </w:r>
            <w:r w:rsidR="00861D85">
              <w:rPr>
                <w:rFonts w:ascii="Times New Roman" w:hAnsi="Times New Roman" w:cs="Times New Roman"/>
              </w:rPr>
              <w:t>.</w:t>
            </w:r>
          </w:p>
        </w:tc>
      </w:tr>
      <w:tr w:rsidR="00186E00" w:rsidRPr="001D3B5F" w:rsidTr="00186E00">
        <w:trPr>
          <w:trHeight w:val="2123"/>
        </w:trPr>
        <w:tc>
          <w:tcPr>
            <w:tcW w:w="2202" w:type="dxa"/>
          </w:tcPr>
          <w:p w:rsidR="00186E00" w:rsidRPr="001D3B5F" w:rsidRDefault="00186E0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first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Pigeons at Daybreak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Anita Desai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 the</w:t>
            </w:r>
            <w:r w:rsidRPr="001D3B5F">
              <w:rPr>
                <w:rFonts w:ascii="Times New Roman" w:hAnsi="Times New Roman" w:cs="Times New Roman"/>
              </w:rPr>
              <w:t xml:space="preserve"> concept of </w:t>
            </w:r>
            <w:r>
              <w:rPr>
                <w:rFonts w:ascii="Times New Roman" w:hAnsi="Times New Roman" w:cs="Times New Roman"/>
              </w:rPr>
              <w:t>Sentence</w:t>
            </w:r>
            <w:r w:rsidRPr="001D3B5F">
              <w:rPr>
                <w:rFonts w:ascii="Times New Roman" w:hAnsi="Times New Roman" w:cs="Times New Roman"/>
              </w:rPr>
              <w:t xml:space="preserve">, its </w:t>
            </w:r>
            <w:r>
              <w:rPr>
                <w:rFonts w:ascii="Times New Roman" w:hAnsi="Times New Roman" w:cs="Times New Roman"/>
              </w:rPr>
              <w:t>kinds</w:t>
            </w:r>
            <w:r w:rsidRPr="001D3B5F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uses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</w:t>
            </w:r>
            <w:r w:rsidRPr="001D3B5F">
              <w:rPr>
                <w:rFonts w:ascii="Times New Roman" w:hAnsi="Times New Roman" w:cs="Times New Roman"/>
              </w:rPr>
              <w:t xml:space="preserve"> concept of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, its </w:t>
            </w:r>
            <w:r>
              <w:rPr>
                <w:rFonts w:ascii="Times New Roman" w:hAnsi="Times New Roman" w:cs="Times New Roman"/>
              </w:rPr>
              <w:t>component elements, their relevance and objectives.</w:t>
            </w:r>
          </w:p>
        </w:tc>
        <w:tc>
          <w:tcPr>
            <w:tcW w:w="2202" w:type="dxa"/>
          </w:tcPr>
          <w:p w:rsidR="00186E00" w:rsidRPr="001D3B5F" w:rsidRDefault="00861D85" w:rsidP="00820FE8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Pigeons at Daybreak.</w:t>
            </w:r>
          </w:p>
        </w:tc>
      </w:tr>
      <w:tr w:rsidR="00186E00" w:rsidRPr="001D3B5F" w:rsidTr="00820FE8">
        <w:trPr>
          <w:trHeight w:val="955"/>
        </w:trPr>
        <w:tc>
          <w:tcPr>
            <w:tcW w:w="2202" w:type="dxa"/>
          </w:tcPr>
          <w:p w:rsidR="00186E00" w:rsidRPr="001D3B5F" w:rsidRDefault="00186E0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186E00" w:rsidRPr="001D3B5F" w:rsidRDefault="00186E0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186E00" w:rsidRPr="001D3B5F" w:rsidRDefault="003A6255" w:rsidP="00922B57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second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With the Photographer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Stephen Leacock</w:t>
            </w:r>
            <w:r w:rsidRPr="001D3B5F">
              <w:rPr>
                <w:rFonts w:ascii="Times New Roman" w:hAnsi="Times New Roman" w:cs="Times New Roman"/>
              </w:rPr>
              <w:t>. Discuss the conce</w:t>
            </w:r>
            <w:r>
              <w:rPr>
                <w:rFonts w:ascii="Times New Roman" w:hAnsi="Times New Roman" w:cs="Times New Roman"/>
              </w:rPr>
              <w:t>pt of Auxiliaries and their uses.</w:t>
            </w:r>
          </w:p>
        </w:tc>
        <w:tc>
          <w:tcPr>
            <w:tcW w:w="2202" w:type="dxa"/>
          </w:tcPr>
          <w:p w:rsidR="00186E00" w:rsidRPr="001D3B5F" w:rsidRDefault="003A6255" w:rsidP="00820FE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</w:t>
            </w:r>
            <w:r>
              <w:rPr>
                <w:rFonts w:ascii="Times New Roman" w:hAnsi="Times New Roman" w:cs="Times New Roman"/>
              </w:rPr>
              <w:t xml:space="preserve"> main </w:t>
            </w:r>
            <w:r w:rsidRPr="001D3B5F">
              <w:rPr>
                <w:rFonts w:ascii="Times New Roman" w:hAnsi="Times New Roman" w:cs="Times New Roman"/>
              </w:rPr>
              <w:t xml:space="preserve">idea of the </w:t>
            </w:r>
            <w:r>
              <w:rPr>
                <w:rFonts w:ascii="Times New Roman" w:hAnsi="Times New Roman" w:cs="Times New Roman"/>
              </w:rPr>
              <w:t>story.</w:t>
            </w:r>
          </w:p>
        </w:tc>
        <w:tc>
          <w:tcPr>
            <w:tcW w:w="2202" w:type="dxa"/>
          </w:tcPr>
          <w:p w:rsidR="00186E00" w:rsidRPr="001D3B5F" w:rsidRDefault="003A6255" w:rsidP="00820FE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With the Photographer.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6921AD" w:rsidRDefault="00006CF8" w:rsidP="006921AD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  <w:r w:rsidR="006921AD">
        <w:rPr>
          <w:rFonts w:ascii="Times New Roman" w:hAnsi="Times New Roman" w:cs="Times New Roman"/>
          <w:b/>
        </w:rPr>
        <w:t xml:space="preserve"> </w:t>
      </w:r>
    </w:p>
    <w:p w:rsidR="00DD5AAB" w:rsidRDefault="00DD5AAB" w:rsidP="00486F4C">
      <w:pPr>
        <w:spacing w:after="0"/>
        <w:jc w:val="center"/>
        <w:rPr>
          <w:rFonts w:ascii="Times New Roman" w:hAnsi="Times New Roman" w:cs="Times New Roman"/>
          <w:b/>
        </w:rPr>
      </w:pPr>
    </w:p>
    <w:p w:rsidR="00006CF8" w:rsidRPr="00486F4C" w:rsidRDefault="00006CF8" w:rsidP="00486F4C">
      <w:pPr>
        <w:spacing w:after="0"/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="0010159A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A60A5B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 w:rsidR="0010159A">
        <w:rPr>
          <w:rFonts w:ascii="Times New Roman" w:hAnsi="Times New Roman" w:cs="Times New Roman"/>
          <w:b/>
        </w:rPr>
        <w:t xml:space="preserve">      </w:t>
      </w:r>
      <w:r w:rsidR="00A60A5B">
        <w:rPr>
          <w:rFonts w:ascii="Times New Roman" w:hAnsi="Times New Roman" w:cs="Times New Roman"/>
          <w:b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="00186E00">
        <w:rPr>
          <w:rFonts w:ascii="Times New Roman" w:hAnsi="Times New Roman" w:cs="Times New Roman"/>
        </w:rPr>
        <w:t>February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</w:t>
      </w:r>
      <w:r w:rsidR="00186E00"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01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</w:tblGrid>
      <w:tr w:rsidR="00006CF8" w:rsidRPr="001D3B5F" w:rsidTr="00B87AE4">
        <w:trPr>
          <w:trHeight w:val="109"/>
        </w:trPr>
        <w:tc>
          <w:tcPr>
            <w:tcW w:w="2085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59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06CF8" w:rsidRPr="001D3B5F" w:rsidTr="00B87AE4">
        <w:trPr>
          <w:trHeight w:val="109"/>
        </w:trPr>
        <w:tc>
          <w:tcPr>
            <w:tcW w:w="2085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CF8" w:rsidRPr="001D3B5F" w:rsidTr="00B87AE4">
        <w:trPr>
          <w:trHeight w:val="1853"/>
        </w:trPr>
        <w:tc>
          <w:tcPr>
            <w:tcW w:w="2085" w:type="dxa"/>
          </w:tcPr>
          <w:p w:rsidR="00006CF8" w:rsidRPr="001D3B5F" w:rsidRDefault="00221AFB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06CF8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1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006CF8" w:rsidRPr="001D3B5F" w:rsidRDefault="00221AFB" w:rsidP="004E0E27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third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Journey</w:t>
            </w:r>
            <w:r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Temsula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Ao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. </w:t>
            </w:r>
            <w:r w:rsidR="004E0E27" w:rsidRPr="001D3B5F">
              <w:rPr>
                <w:rFonts w:ascii="Times New Roman" w:hAnsi="Times New Roman" w:cs="Times New Roman"/>
              </w:rPr>
              <w:t>Discuss the conce</w:t>
            </w:r>
            <w:r w:rsidR="004E0E27">
              <w:rPr>
                <w:rFonts w:ascii="Times New Roman" w:hAnsi="Times New Roman" w:cs="Times New Roman"/>
              </w:rPr>
              <w:t>pt of Modals and their uses.</w:t>
            </w:r>
          </w:p>
        </w:tc>
        <w:tc>
          <w:tcPr>
            <w:tcW w:w="2503" w:type="dxa"/>
          </w:tcPr>
          <w:p w:rsidR="00006CF8" w:rsidRPr="001D3B5F" w:rsidRDefault="00221AFB" w:rsidP="004E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theme of the </w:t>
            </w:r>
            <w:r w:rsidR="004E0E27"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9" w:type="dxa"/>
          </w:tcPr>
          <w:p w:rsidR="00006CF8" w:rsidRPr="001D3B5F" w:rsidRDefault="00221AFB" w:rsidP="00E22F23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Journey.</w:t>
            </w:r>
          </w:p>
        </w:tc>
      </w:tr>
      <w:tr w:rsidR="00006CF8" w:rsidRPr="001D3B5F" w:rsidTr="00B87AE4">
        <w:trPr>
          <w:trHeight w:val="1610"/>
        </w:trPr>
        <w:tc>
          <w:tcPr>
            <w:tcW w:w="2085" w:type="dxa"/>
          </w:tcPr>
          <w:p w:rsidR="00006CF8" w:rsidRPr="001D3B5F" w:rsidRDefault="004E0E2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06CF8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1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006CF8" w:rsidRPr="001D3B5F" w:rsidRDefault="004E0E27" w:rsidP="00B0587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Fourth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Refugee</w:t>
            </w:r>
            <w:r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K.A. </w:t>
            </w:r>
            <w:proofErr w:type="spellStart"/>
            <w:r>
              <w:rPr>
                <w:rFonts w:ascii="Times New Roman" w:hAnsi="Times New Roman" w:cs="Times New Roman"/>
              </w:rPr>
              <w:t>Abbas</w:t>
            </w:r>
            <w:proofErr w:type="spellEnd"/>
            <w:r w:rsidRPr="001D3B5F">
              <w:rPr>
                <w:rFonts w:ascii="Times New Roman" w:hAnsi="Times New Roman" w:cs="Times New Roman"/>
              </w:rPr>
              <w:t>.</w:t>
            </w:r>
            <w:r w:rsidR="00B05870" w:rsidRPr="001D3B5F">
              <w:rPr>
                <w:rFonts w:ascii="Times New Roman" w:hAnsi="Times New Roman" w:cs="Times New Roman"/>
              </w:rPr>
              <w:t xml:space="preserve"> Discuss the conce</w:t>
            </w:r>
            <w:r w:rsidR="00B05870">
              <w:rPr>
                <w:rFonts w:ascii="Times New Roman" w:hAnsi="Times New Roman" w:cs="Times New Roman"/>
              </w:rPr>
              <w:t>pt of Subject-Verb Agreement and their uses</w:t>
            </w:r>
          </w:p>
        </w:tc>
        <w:tc>
          <w:tcPr>
            <w:tcW w:w="2503" w:type="dxa"/>
          </w:tcPr>
          <w:p w:rsidR="00006CF8" w:rsidRPr="001D3B5F" w:rsidRDefault="00B05870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uses of subject-verb agreement.</w:t>
            </w:r>
          </w:p>
        </w:tc>
        <w:tc>
          <w:tcPr>
            <w:tcW w:w="2159" w:type="dxa"/>
          </w:tcPr>
          <w:p w:rsidR="00006CF8" w:rsidRPr="001D3B5F" w:rsidRDefault="00006CF8" w:rsidP="004E0E27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4E0E27"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4E0E27">
              <w:rPr>
                <w:rFonts w:ascii="Times New Roman" w:hAnsi="Times New Roman" w:cs="Times New Roman"/>
                <w:i/>
              </w:rPr>
              <w:t>The Refugee.</w:t>
            </w:r>
          </w:p>
        </w:tc>
      </w:tr>
      <w:tr w:rsidR="004E0E27" w:rsidRPr="001D3B5F" w:rsidTr="00B87AE4">
        <w:trPr>
          <w:trHeight w:val="1610"/>
        </w:trPr>
        <w:tc>
          <w:tcPr>
            <w:tcW w:w="2085" w:type="dxa"/>
          </w:tcPr>
          <w:p w:rsidR="004E0E27" w:rsidRDefault="004E0E2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</w:tcPr>
          <w:p w:rsidR="004E0E27" w:rsidRPr="001D3B5F" w:rsidRDefault="004E0E27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4E0E27" w:rsidRPr="001D3B5F" w:rsidRDefault="004E0E27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4E0E27" w:rsidRPr="001D3B5F" w:rsidRDefault="00B05870" w:rsidP="00247CF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Fifth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Bellows for the Bullock</w:t>
            </w:r>
            <w:r w:rsidR="002467A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Haryanavi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Folk Tale)</w:t>
            </w:r>
            <w:r w:rsidRPr="001D3B5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translated by </w:t>
            </w:r>
            <w:proofErr w:type="spellStart"/>
            <w:r>
              <w:rPr>
                <w:rFonts w:ascii="Times New Roman" w:hAnsi="Times New Roman" w:cs="Times New Roman"/>
              </w:rPr>
              <w:t>Jaibir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</w:rPr>
              <w:t>Hooda</w:t>
            </w:r>
            <w:proofErr w:type="spellEnd"/>
            <w:r w:rsidR="002467AF">
              <w:rPr>
                <w:rFonts w:ascii="Times New Roman" w:hAnsi="Times New Roman" w:cs="Times New Roman"/>
              </w:rPr>
              <w:t xml:space="preserve">. </w:t>
            </w:r>
            <w:r w:rsidR="002467AF" w:rsidRPr="001D3B5F">
              <w:rPr>
                <w:rFonts w:ascii="Times New Roman" w:hAnsi="Times New Roman" w:cs="Times New Roman"/>
              </w:rPr>
              <w:t>Discuss the conce</w:t>
            </w:r>
            <w:r w:rsidR="002467AF">
              <w:rPr>
                <w:rFonts w:ascii="Times New Roman" w:hAnsi="Times New Roman" w:cs="Times New Roman"/>
              </w:rPr>
              <w:t xml:space="preserve">pt of </w:t>
            </w:r>
            <w:r w:rsidR="00247CF4">
              <w:rPr>
                <w:rFonts w:ascii="Times New Roman" w:hAnsi="Times New Roman" w:cs="Times New Roman"/>
              </w:rPr>
              <w:t>Voice, its kinds, uses, objectives and relevance.</w:t>
            </w:r>
          </w:p>
        </w:tc>
        <w:tc>
          <w:tcPr>
            <w:tcW w:w="2503" w:type="dxa"/>
          </w:tcPr>
          <w:p w:rsidR="004E0E27" w:rsidRPr="001D3B5F" w:rsidRDefault="002467AF" w:rsidP="002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aphoristic nature of the story.</w:t>
            </w:r>
          </w:p>
        </w:tc>
        <w:tc>
          <w:tcPr>
            <w:tcW w:w="2159" w:type="dxa"/>
          </w:tcPr>
          <w:p w:rsidR="004E0E27" w:rsidRPr="001D3B5F" w:rsidRDefault="002467AF" w:rsidP="004E0E27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Bellows for the Bullock.</w:t>
            </w:r>
          </w:p>
        </w:tc>
      </w:tr>
    </w:tbl>
    <w:p w:rsidR="00DD5AAB" w:rsidRDefault="00DD5AAB" w:rsidP="00486F4C">
      <w:pPr>
        <w:jc w:val="center"/>
        <w:rPr>
          <w:rFonts w:ascii="Times New Roman" w:hAnsi="Times New Roman" w:cs="Times New Roman"/>
          <w:b/>
        </w:rPr>
      </w:pPr>
    </w:p>
    <w:p w:rsidR="00486F4C" w:rsidRDefault="00006CF8" w:rsidP="00486F4C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  <w:r w:rsidR="00486F4C" w:rsidRPr="00486F4C">
        <w:rPr>
          <w:rFonts w:ascii="Times New Roman" w:hAnsi="Times New Roman" w:cs="Times New Roman"/>
          <w:b/>
        </w:rPr>
        <w:t xml:space="preserve"> </w:t>
      </w:r>
    </w:p>
    <w:p w:rsidR="00486F4C" w:rsidRPr="001D3B5F" w:rsidRDefault="00486F4C" w:rsidP="00486F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006CF8" w:rsidRPr="001D3B5F" w:rsidRDefault="00006CF8" w:rsidP="00006CF8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="0010159A">
        <w:rPr>
          <w:rFonts w:ascii="Times New Roman" w:hAnsi="Times New Roman" w:cs="Times New Roman"/>
        </w:rPr>
        <w:t xml:space="preserve">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2467AF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10159A">
        <w:rPr>
          <w:rFonts w:ascii="Times New Roman" w:hAnsi="Times New Roman" w:cs="Times New Roman"/>
          <w:b/>
        </w:rPr>
        <w:t xml:space="preserve">   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="002467AF">
        <w:rPr>
          <w:rFonts w:ascii="Times New Roman" w:hAnsi="Times New Roman" w:cs="Times New Roman"/>
        </w:rPr>
        <w:t>March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</w:t>
      </w:r>
      <w:r w:rsidR="002467AF"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006CF8" w:rsidRPr="001D3B5F" w:rsidTr="00E86A9A"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06CF8" w:rsidRPr="001D3B5F" w:rsidTr="00E86A9A"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96" w:type="dxa"/>
          </w:tcPr>
          <w:p w:rsidR="00006CF8" w:rsidRPr="001D3B5F" w:rsidRDefault="00006CF8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CF8" w:rsidRPr="001D3B5F" w:rsidTr="00E86A9A">
        <w:tc>
          <w:tcPr>
            <w:tcW w:w="2196" w:type="dxa"/>
          </w:tcPr>
          <w:p w:rsidR="00006CF8" w:rsidRPr="001D3B5F" w:rsidRDefault="002467AF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06CF8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06CF8" w:rsidRPr="00247CF4" w:rsidRDefault="002467AF" w:rsidP="00BF150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Sixth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7CF4">
              <w:rPr>
                <w:rFonts w:ascii="Times New Roman" w:hAnsi="Times New Roman" w:cs="Times New Roman"/>
                <w:i/>
              </w:rPr>
              <w:t>Panchlight</w:t>
            </w:r>
            <w:proofErr w:type="spellEnd"/>
            <w:r w:rsidR="00247CF4">
              <w:rPr>
                <w:rFonts w:ascii="Times New Roman" w:hAnsi="Times New Roman" w:cs="Times New Roman"/>
                <w:i/>
              </w:rPr>
              <w:t xml:space="preserve"> </w:t>
            </w:r>
            <w:r w:rsidR="00247CF4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247CF4">
              <w:rPr>
                <w:rFonts w:ascii="Times New Roman" w:hAnsi="Times New Roman" w:cs="Times New Roman"/>
              </w:rPr>
              <w:t>Phanishwar</w:t>
            </w:r>
            <w:proofErr w:type="spellEnd"/>
            <w:r w:rsidR="00247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7CF4">
              <w:rPr>
                <w:rFonts w:ascii="Times New Roman" w:hAnsi="Times New Roman" w:cs="Times New Roman"/>
              </w:rPr>
              <w:t>Nath</w:t>
            </w:r>
            <w:proofErr w:type="spellEnd"/>
            <w:r w:rsidR="00247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7CF4">
              <w:rPr>
                <w:rFonts w:ascii="Times New Roman" w:hAnsi="Times New Roman" w:cs="Times New Roman"/>
              </w:rPr>
              <w:t>Renu</w:t>
            </w:r>
            <w:proofErr w:type="spellEnd"/>
            <w:r w:rsidR="00BF1501">
              <w:rPr>
                <w:rFonts w:ascii="Times New Roman" w:hAnsi="Times New Roman" w:cs="Times New Roman"/>
              </w:rPr>
              <w:t xml:space="preserve">. . </w:t>
            </w:r>
            <w:r w:rsidR="00BF1501" w:rsidRPr="001D3B5F">
              <w:rPr>
                <w:rFonts w:ascii="Times New Roman" w:hAnsi="Times New Roman" w:cs="Times New Roman"/>
              </w:rPr>
              <w:t>Discuss the conce</w:t>
            </w:r>
            <w:r w:rsidR="00BF1501">
              <w:rPr>
                <w:rFonts w:ascii="Times New Roman" w:hAnsi="Times New Roman" w:cs="Times New Roman"/>
              </w:rPr>
              <w:t>pt of Phrasal Verbs, their kinds, positions and uses.</w:t>
            </w:r>
          </w:p>
        </w:tc>
        <w:tc>
          <w:tcPr>
            <w:tcW w:w="2196" w:type="dxa"/>
          </w:tcPr>
          <w:p w:rsidR="00006CF8" w:rsidRPr="001D3B5F" w:rsidRDefault="00BF1501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different uses of Phrasal Verbs.</w:t>
            </w:r>
          </w:p>
        </w:tc>
        <w:tc>
          <w:tcPr>
            <w:tcW w:w="2196" w:type="dxa"/>
          </w:tcPr>
          <w:p w:rsidR="00006CF8" w:rsidRPr="001D3B5F" w:rsidRDefault="00006CF8" w:rsidP="00247CF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247CF4">
              <w:rPr>
                <w:rFonts w:ascii="Times New Roman" w:hAnsi="Times New Roman" w:cs="Times New Roman"/>
              </w:rPr>
              <w:t xml:space="preserve">story </w:t>
            </w:r>
            <w:proofErr w:type="spellStart"/>
            <w:r w:rsidR="00247CF4">
              <w:rPr>
                <w:rFonts w:ascii="Times New Roman" w:hAnsi="Times New Roman" w:cs="Times New Roman"/>
                <w:i/>
              </w:rPr>
              <w:t>Panchlight</w:t>
            </w:r>
            <w:proofErr w:type="spellEnd"/>
            <w:r w:rsidRPr="001D3B5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06CF8" w:rsidRPr="001D3B5F" w:rsidTr="00E86A9A">
        <w:tc>
          <w:tcPr>
            <w:tcW w:w="2196" w:type="dxa"/>
          </w:tcPr>
          <w:p w:rsidR="00006CF8" w:rsidRPr="001D3B5F" w:rsidRDefault="0018415F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06CF8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06CF8" w:rsidRPr="001D3B5F" w:rsidRDefault="00006CF8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06CF8" w:rsidRPr="001D3B5F" w:rsidRDefault="00006CF8" w:rsidP="005E407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 w:rsidR="005E407E">
              <w:rPr>
                <w:rFonts w:ascii="Times New Roman" w:hAnsi="Times New Roman" w:cs="Times New Roman"/>
              </w:rPr>
              <w:t>seventh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5E407E"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5E407E">
              <w:rPr>
                <w:rFonts w:ascii="Times New Roman" w:hAnsi="Times New Roman" w:cs="Times New Roman"/>
                <w:i/>
              </w:rPr>
              <w:t>The Child</w:t>
            </w:r>
            <w:r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5E407E">
              <w:rPr>
                <w:rFonts w:ascii="Times New Roman" w:hAnsi="Times New Roman" w:cs="Times New Roman"/>
              </w:rPr>
              <w:t>Prem</w:t>
            </w:r>
            <w:proofErr w:type="spellEnd"/>
            <w:r w:rsidR="005E4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07E">
              <w:rPr>
                <w:rFonts w:ascii="Times New Roman" w:hAnsi="Times New Roman" w:cs="Times New Roman"/>
              </w:rPr>
              <w:t>Chand</w:t>
            </w:r>
            <w:proofErr w:type="spellEnd"/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 the concept of </w:t>
            </w:r>
            <w:r w:rsidR="005E407E">
              <w:rPr>
                <w:rFonts w:ascii="Times New Roman" w:hAnsi="Times New Roman" w:cs="Times New Roman"/>
              </w:rPr>
              <w:t>Direct and Indirect Narration and its uses.</w:t>
            </w:r>
            <w:r w:rsidR="00E86A9A">
              <w:rPr>
                <w:rFonts w:ascii="Times New Roman" w:hAnsi="Times New Roman" w:cs="Times New Roman"/>
              </w:rPr>
              <w:t xml:space="preserve"> Discuss the concept of Tag Questions, Homonyms, Homophones and </w:t>
            </w:r>
            <w:proofErr w:type="spellStart"/>
            <w:r w:rsidR="00E86A9A">
              <w:rPr>
                <w:rFonts w:ascii="Times New Roman" w:hAnsi="Times New Roman" w:cs="Times New Roman"/>
              </w:rPr>
              <w:t>Paronyms</w:t>
            </w:r>
            <w:proofErr w:type="spellEnd"/>
            <w:r w:rsidR="00E86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006CF8" w:rsidRPr="001D3B5F" w:rsidRDefault="005E407E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 on the uses of Narration. </w:t>
            </w:r>
          </w:p>
        </w:tc>
        <w:tc>
          <w:tcPr>
            <w:tcW w:w="2196" w:type="dxa"/>
          </w:tcPr>
          <w:p w:rsidR="00006CF8" w:rsidRPr="001D3B5F" w:rsidRDefault="00006CF8" w:rsidP="005E407E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5E407E"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5E407E">
              <w:rPr>
                <w:rFonts w:ascii="Times New Roman" w:hAnsi="Times New Roman" w:cs="Times New Roman"/>
                <w:i/>
              </w:rPr>
              <w:t>The Child.</w:t>
            </w:r>
          </w:p>
        </w:tc>
      </w:tr>
    </w:tbl>
    <w:p w:rsidR="00E86A9A" w:rsidRDefault="00E86A9A">
      <w:r>
        <w:br w:type="page"/>
      </w:r>
    </w:p>
    <w:p w:rsidR="00427D01" w:rsidRDefault="0037225C" w:rsidP="00427D01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427D01" w:rsidRDefault="00427D01" w:rsidP="00427D01">
      <w:pPr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10159A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="0010159A">
        <w:rPr>
          <w:rFonts w:ascii="Times New Roman" w:hAnsi="Times New Roman" w:cs="Times New Roman"/>
        </w:rPr>
        <w:t xml:space="preserve">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 w:rsidR="0010159A">
        <w:rPr>
          <w:rFonts w:ascii="Times New Roman" w:hAnsi="Times New Roman" w:cs="Times New Roman"/>
          <w:b/>
        </w:rPr>
        <w:t xml:space="preserve">             </w:t>
      </w:r>
      <w:r w:rsidRPr="001D3B5F"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April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4F277F" w:rsidRPr="001D3B5F" w:rsidTr="005A6861"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F277F" w:rsidRPr="001D3B5F" w:rsidTr="005A6861"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96" w:type="dxa"/>
          </w:tcPr>
          <w:p w:rsidR="004F277F" w:rsidRPr="001D3B5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277F" w:rsidRPr="001D3B5F" w:rsidTr="005A6861">
        <w:tc>
          <w:tcPr>
            <w:tcW w:w="2196" w:type="dxa"/>
          </w:tcPr>
          <w:p w:rsidR="004F277F" w:rsidRDefault="004F277F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eighth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The Blind Dog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R.K.Narayan</w:t>
            </w:r>
            <w:proofErr w:type="spellEnd"/>
            <w:r>
              <w:rPr>
                <w:rFonts w:ascii="Times New Roman" w:hAnsi="Times New Roman" w:cs="Times New Roman"/>
              </w:rPr>
              <w:t>. Discuss the concept of Punctuation.</w:t>
            </w:r>
          </w:p>
        </w:tc>
        <w:tc>
          <w:tcPr>
            <w:tcW w:w="2196" w:type="dxa"/>
          </w:tcPr>
          <w:p w:rsidR="004F277F" w:rsidRDefault="004F277F" w:rsidP="005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 on the use </w:t>
            </w:r>
            <w:r w:rsidR="00926AF6">
              <w:rPr>
                <w:rFonts w:ascii="Times New Roman" w:hAnsi="Times New Roman" w:cs="Times New Roman"/>
              </w:rPr>
              <w:t>of Punctuation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4F277F" w:rsidRPr="001D3B5F" w:rsidRDefault="004F277F" w:rsidP="005A686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926AF6">
              <w:rPr>
                <w:rFonts w:ascii="Times New Roman" w:hAnsi="Times New Roman" w:cs="Times New Roman"/>
              </w:rPr>
              <w:t>story</w:t>
            </w:r>
            <w:r w:rsidR="00926AF6" w:rsidRPr="001D3B5F">
              <w:rPr>
                <w:rFonts w:ascii="Times New Roman" w:hAnsi="Times New Roman" w:cs="Times New Roman"/>
              </w:rPr>
              <w:t xml:space="preserve"> </w:t>
            </w:r>
            <w:r w:rsidR="00926AF6">
              <w:rPr>
                <w:rFonts w:ascii="Times New Roman" w:hAnsi="Times New Roman" w:cs="Times New Roman"/>
                <w:i/>
              </w:rPr>
              <w:t>The</w:t>
            </w:r>
            <w:r>
              <w:rPr>
                <w:rFonts w:ascii="Times New Roman" w:hAnsi="Times New Roman" w:cs="Times New Roman"/>
                <w:i/>
              </w:rPr>
              <w:t xml:space="preserve"> Blind </w:t>
            </w:r>
            <w:r w:rsidR="00926AF6">
              <w:rPr>
                <w:rFonts w:ascii="Times New Roman" w:hAnsi="Times New Roman" w:cs="Times New Roman"/>
                <w:i/>
              </w:rPr>
              <w:t>Dog.</w:t>
            </w:r>
          </w:p>
        </w:tc>
      </w:tr>
      <w:tr w:rsidR="0075686E" w:rsidRPr="001D3B5F" w:rsidTr="005A6861">
        <w:tc>
          <w:tcPr>
            <w:tcW w:w="2196" w:type="dxa"/>
          </w:tcPr>
          <w:p w:rsidR="0075686E" w:rsidRDefault="0075686E" w:rsidP="005A6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96" w:type="dxa"/>
          </w:tcPr>
          <w:p w:rsidR="0075686E" w:rsidRPr="001D3B5F" w:rsidRDefault="0075686E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75686E" w:rsidRPr="001D3B5F" w:rsidRDefault="0075686E" w:rsidP="005A6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75686E" w:rsidRPr="001D3B5F" w:rsidRDefault="0075686E" w:rsidP="005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196" w:type="dxa"/>
          </w:tcPr>
          <w:p w:rsidR="0075686E" w:rsidRDefault="00AB1DCB" w:rsidP="005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queries of students.</w:t>
            </w:r>
          </w:p>
        </w:tc>
        <w:tc>
          <w:tcPr>
            <w:tcW w:w="2196" w:type="dxa"/>
          </w:tcPr>
          <w:p w:rsidR="0075686E" w:rsidRPr="001D3B5F" w:rsidRDefault="0075686E" w:rsidP="005A6861">
            <w:pPr>
              <w:rPr>
                <w:rFonts w:ascii="Times New Roman" w:hAnsi="Times New Roman" w:cs="Times New Roman"/>
              </w:rPr>
            </w:pPr>
          </w:p>
        </w:tc>
      </w:tr>
    </w:tbl>
    <w:p w:rsidR="00427D01" w:rsidRPr="0037225C" w:rsidRDefault="00427D01" w:rsidP="00427D01">
      <w:pPr>
        <w:rPr>
          <w:rFonts w:ascii="Times New Roman" w:hAnsi="Times New Roman" w:cs="Times New Roman"/>
          <w:b/>
        </w:rPr>
      </w:pPr>
    </w:p>
    <w:p w:rsidR="0037225C" w:rsidRPr="00E86A9A" w:rsidRDefault="0037225C" w:rsidP="0037225C">
      <w:pPr>
        <w:jc w:val="center"/>
      </w:pPr>
    </w:p>
    <w:p w:rsidR="00006CF8" w:rsidRPr="00427D01" w:rsidRDefault="00006CF8" w:rsidP="00427D01"/>
    <w:sectPr w:rsidR="00006CF8" w:rsidRPr="00427D01" w:rsidSect="00250BC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4D" w:rsidRDefault="00A8474D" w:rsidP="00006CF8">
      <w:pPr>
        <w:spacing w:after="0" w:line="240" w:lineRule="auto"/>
      </w:pPr>
      <w:r>
        <w:separator/>
      </w:r>
    </w:p>
  </w:endnote>
  <w:endnote w:type="continuationSeparator" w:id="0">
    <w:p w:rsidR="00A8474D" w:rsidRDefault="00A8474D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822503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B87AE4">
          <w:rPr>
            <w:noProof/>
          </w:rPr>
          <w:t>2</w:t>
        </w:r>
        <w:r>
          <w:fldChar w:fldCharType="end"/>
        </w:r>
      </w:p>
    </w:sdtContent>
  </w:sdt>
  <w:p w:rsidR="00604700" w:rsidRDefault="00A84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4D" w:rsidRDefault="00A8474D" w:rsidP="00006CF8">
      <w:pPr>
        <w:spacing w:after="0" w:line="240" w:lineRule="auto"/>
      </w:pPr>
      <w:r>
        <w:separator/>
      </w:r>
    </w:p>
  </w:footnote>
  <w:footnote w:type="continuationSeparator" w:id="0">
    <w:p w:rsidR="00A8474D" w:rsidRDefault="00A8474D" w:rsidP="0000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F8"/>
    <w:rsid w:val="00006CF8"/>
    <w:rsid w:val="000D18C2"/>
    <w:rsid w:val="0010159A"/>
    <w:rsid w:val="0018415F"/>
    <w:rsid w:val="00186E00"/>
    <w:rsid w:val="001A55EE"/>
    <w:rsid w:val="00221AFB"/>
    <w:rsid w:val="002467AF"/>
    <w:rsid w:val="00247CF4"/>
    <w:rsid w:val="0036418B"/>
    <w:rsid w:val="0037225C"/>
    <w:rsid w:val="00374358"/>
    <w:rsid w:val="003A6255"/>
    <w:rsid w:val="00405168"/>
    <w:rsid w:val="00427D01"/>
    <w:rsid w:val="00475DFF"/>
    <w:rsid w:val="00486F4C"/>
    <w:rsid w:val="004B7BCE"/>
    <w:rsid w:val="004E0E27"/>
    <w:rsid w:val="004F277F"/>
    <w:rsid w:val="005E407E"/>
    <w:rsid w:val="006921AD"/>
    <w:rsid w:val="006A2CB6"/>
    <w:rsid w:val="0075686E"/>
    <w:rsid w:val="00822503"/>
    <w:rsid w:val="00861D85"/>
    <w:rsid w:val="008F1667"/>
    <w:rsid w:val="00922B57"/>
    <w:rsid w:val="00926AF6"/>
    <w:rsid w:val="009529C9"/>
    <w:rsid w:val="00A60A5B"/>
    <w:rsid w:val="00A8474D"/>
    <w:rsid w:val="00AB1DCB"/>
    <w:rsid w:val="00B02604"/>
    <w:rsid w:val="00B05870"/>
    <w:rsid w:val="00B87AE4"/>
    <w:rsid w:val="00BF1501"/>
    <w:rsid w:val="00C7395F"/>
    <w:rsid w:val="00CB48EA"/>
    <w:rsid w:val="00D02610"/>
    <w:rsid w:val="00DD5AAB"/>
    <w:rsid w:val="00E22F23"/>
    <w:rsid w:val="00E86A9A"/>
    <w:rsid w:val="00EE409E"/>
    <w:rsid w:val="00F1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23</cp:revision>
  <dcterms:created xsi:type="dcterms:W3CDTF">2019-01-10T04:02:00Z</dcterms:created>
  <dcterms:modified xsi:type="dcterms:W3CDTF">2019-01-11T06:00:00Z</dcterms:modified>
</cp:coreProperties>
</file>