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C28" w:rsidRPr="002E3582" w:rsidRDefault="00834C28" w:rsidP="00EC3536">
      <w:pPr>
        <w:spacing w:after="0" w:line="240" w:lineRule="auto"/>
        <w:jc w:val="both"/>
        <w:rPr>
          <w:rFonts w:ascii="Arial" w:eastAsia="Times New Roman" w:hAnsi="Arial" w:cs="Arial"/>
          <w:i/>
          <w:color w:val="000000"/>
        </w:rPr>
      </w:pPr>
      <w:r w:rsidRPr="00EC3536">
        <w:rPr>
          <w:rFonts w:ascii="Arial" w:eastAsia="Times New Roman" w:hAnsi="Arial" w:cs="Arial"/>
          <w:i/>
          <w:color w:val="000000"/>
        </w:rPr>
        <w:t>As per required metric 1.4.2 ( criteria 1)  SSR and AQAR</w:t>
      </w:r>
    </w:p>
    <w:p w:rsidR="00EC3536" w:rsidRPr="00EC3536" w:rsidRDefault="00EC3536" w:rsidP="00494CD8">
      <w:pPr>
        <w:spacing w:after="0" w:line="240" w:lineRule="auto"/>
        <w:jc w:val="center"/>
        <w:rPr>
          <w:rFonts w:ascii="Times New Roman" w:eastAsia="Times New Roman" w:hAnsi="Times New Roman" w:cs="Times New Roman"/>
          <w:sz w:val="40"/>
          <w:szCs w:val="40"/>
        </w:rPr>
      </w:pPr>
      <w:r w:rsidRPr="00EC3536">
        <w:rPr>
          <w:rFonts w:ascii="Arial" w:eastAsia="Times New Roman" w:hAnsi="Arial" w:cs="Arial"/>
          <w:color w:val="000000"/>
          <w:sz w:val="40"/>
          <w:szCs w:val="40"/>
        </w:rPr>
        <w:t xml:space="preserve">Physical </w:t>
      </w:r>
      <w:r w:rsidR="009A1625">
        <w:rPr>
          <w:rFonts w:ascii="Arial" w:eastAsia="Times New Roman" w:hAnsi="Arial" w:cs="Arial"/>
          <w:color w:val="000000"/>
          <w:sz w:val="40"/>
          <w:szCs w:val="40"/>
        </w:rPr>
        <w:t>E</w:t>
      </w:r>
      <w:r w:rsidRPr="00EC3536">
        <w:rPr>
          <w:rFonts w:ascii="Arial" w:eastAsia="Times New Roman" w:hAnsi="Arial" w:cs="Arial"/>
          <w:color w:val="000000"/>
          <w:sz w:val="40"/>
          <w:szCs w:val="40"/>
        </w:rPr>
        <w:t xml:space="preserve">ducation </w:t>
      </w:r>
      <w:r w:rsidR="009A1625">
        <w:rPr>
          <w:rFonts w:ascii="Arial" w:eastAsia="Times New Roman" w:hAnsi="Arial" w:cs="Arial"/>
          <w:color w:val="000000"/>
          <w:sz w:val="40"/>
          <w:szCs w:val="40"/>
        </w:rPr>
        <w:t>Department Student Feedback A</w:t>
      </w:r>
      <w:r w:rsidRPr="00EC3536">
        <w:rPr>
          <w:rFonts w:ascii="Arial" w:eastAsia="Times New Roman" w:hAnsi="Arial" w:cs="Arial"/>
          <w:color w:val="000000"/>
          <w:sz w:val="40"/>
          <w:szCs w:val="40"/>
        </w:rPr>
        <w:t xml:space="preserve">nalysis </w:t>
      </w:r>
      <w:r w:rsidR="009A1625">
        <w:rPr>
          <w:rFonts w:ascii="Arial" w:eastAsia="Times New Roman" w:hAnsi="Arial" w:cs="Arial"/>
          <w:color w:val="000000"/>
          <w:sz w:val="40"/>
          <w:szCs w:val="40"/>
        </w:rPr>
        <w:t>R</w:t>
      </w:r>
      <w:r w:rsidRPr="00EC3536">
        <w:rPr>
          <w:rFonts w:ascii="Arial" w:eastAsia="Times New Roman" w:hAnsi="Arial" w:cs="Arial"/>
          <w:color w:val="000000"/>
          <w:sz w:val="40"/>
          <w:szCs w:val="40"/>
        </w:rPr>
        <w:t xml:space="preserve">eport for the </w:t>
      </w:r>
      <w:r w:rsidR="000B474B">
        <w:rPr>
          <w:rFonts w:ascii="Arial" w:eastAsia="Times New Roman" w:hAnsi="Arial" w:cs="Arial"/>
          <w:color w:val="000000"/>
          <w:sz w:val="40"/>
          <w:szCs w:val="40"/>
        </w:rPr>
        <w:t>S</w:t>
      </w:r>
      <w:r w:rsidRPr="00EC3536">
        <w:rPr>
          <w:rFonts w:ascii="Arial" w:eastAsia="Times New Roman" w:hAnsi="Arial" w:cs="Arial"/>
          <w:color w:val="000000"/>
          <w:sz w:val="40"/>
          <w:szCs w:val="40"/>
        </w:rPr>
        <w:t>ession 20</w:t>
      </w:r>
      <w:r w:rsidR="00802DB8">
        <w:rPr>
          <w:rFonts w:ascii="Arial" w:eastAsia="Times New Roman" w:hAnsi="Arial" w:cs="Arial"/>
          <w:color w:val="000000"/>
          <w:sz w:val="40"/>
          <w:szCs w:val="40"/>
        </w:rPr>
        <w:t>20</w:t>
      </w:r>
      <w:r w:rsidRPr="00EC3536">
        <w:rPr>
          <w:rFonts w:ascii="Arial" w:eastAsia="Times New Roman" w:hAnsi="Arial" w:cs="Arial"/>
          <w:color w:val="000000"/>
          <w:sz w:val="40"/>
          <w:szCs w:val="40"/>
        </w:rPr>
        <w:t>-2</w:t>
      </w:r>
      <w:r w:rsidR="00802DB8">
        <w:rPr>
          <w:rFonts w:ascii="Arial" w:eastAsia="Times New Roman" w:hAnsi="Arial" w:cs="Arial"/>
          <w:color w:val="000000"/>
          <w:sz w:val="40"/>
          <w:szCs w:val="40"/>
        </w:rPr>
        <w:t>1</w:t>
      </w:r>
    </w:p>
    <w:p w:rsidR="007E6AA5" w:rsidRDefault="007E6AA5" w:rsidP="007E6AA5">
      <w:pPr>
        <w:pStyle w:val="NormalWeb"/>
        <w:spacing w:before="240" w:beforeAutospacing="0" w:after="0" w:afterAutospacing="0"/>
        <w:ind w:firstLine="720"/>
        <w:jc w:val="both"/>
      </w:pPr>
      <w:r>
        <w:rPr>
          <w:color w:val="0D0D0D"/>
          <w:sz w:val="28"/>
          <w:szCs w:val="28"/>
        </w:rPr>
        <w:t>Time to time refinement and amendment is required in the present structure and activities of the physical education department. The physical education department has collected online feedback responses from the regular students of the college for the academic session 2020-21. The department circulated the feedback analysis Google form to the students at the end of the academic session through What’s App groups of the students. Total 87 students of different classes have reported their responses. The questionnaire consisted of personal details along with 15 multiple choice questions and one short answer question. All questions were compulsory for the respondents. Questions are directly related to the present structure of Health and Physical Education subject syllabus and different games and sports activities of the college as well as University.  </w:t>
      </w:r>
    </w:p>
    <w:p w:rsidR="007E6AA5" w:rsidRDefault="007E6AA5" w:rsidP="007E6AA5">
      <w:pPr>
        <w:pStyle w:val="NormalWeb"/>
        <w:spacing w:before="240" w:beforeAutospacing="0" w:after="0" w:afterAutospacing="0"/>
        <w:ind w:firstLine="720"/>
        <w:jc w:val="both"/>
      </w:pPr>
      <w:r>
        <w:rPr>
          <w:color w:val="0D0D0D"/>
          <w:sz w:val="28"/>
          <w:szCs w:val="28"/>
        </w:rPr>
        <w:t>More than 80% students agreed and strongly agreed that the syllabus of Health and Physical Education subject is suitable to the course and its aim and objectives are very well defined. They agreed that a</w:t>
      </w:r>
      <w:r>
        <w:rPr>
          <w:color w:val="0D0D0D"/>
          <w:sz w:val="28"/>
          <w:szCs w:val="28"/>
          <w:shd w:val="clear" w:color="auto" w:fill="FFFFFF"/>
        </w:rPr>
        <w:t>ll sports activities are well organized and prepared</w:t>
      </w:r>
      <w:r>
        <w:rPr>
          <w:color w:val="0D0D0D"/>
          <w:sz w:val="28"/>
          <w:szCs w:val="28"/>
        </w:rPr>
        <w:t xml:space="preserve"> and the </w:t>
      </w:r>
      <w:r>
        <w:rPr>
          <w:color w:val="0D0D0D"/>
          <w:sz w:val="28"/>
          <w:szCs w:val="28"/>
          <w:shd w:val="clear" w:color="auto" w:fill="FFFFFF"/>
        </w:rPr>
        <w:t>Students got equal and impartial opportunities in the participation of sports activities. They also agreed that the Health &amp; Physical Education and sports activities helps them to develop their personalities.</w:t>
      </w:r>
    </w:p>
    <w:p w:rsidR="007E6AA5" w:rsidRDefault="007E6AA5" w:rsidP="007E6AA5">
      <w:pPr>
        <w:pStyle w:val="NormalWeb"/>
        <w:spacing w:before="240" w:beforeAutospacing="0" w:after="0" w:afterAutospacing="0"/>
        <w:jc w:val="both"/>
      </w:pPr>
      <w:r>
        <w:rPr>
          <w:color w:val="0D0D0D"/>
          <w:sz w:val="28"/>
          <w:szCs w:val="28"/>
        </w:rPr>
        <w:t>More than 75% students agreed and strongly agreed that the</w:t>
      </w:r>
      <w:r>
        <w:rPr>
          <w:color w:val="0D0D0D"/>
          <w:sz w:val="28"/>
          <w:szCs w:val="28"/>
          <w:shd w:val="clear" w:color="auto" w:fill="FFFFFF"/>
        </w:rPr>
        <w:t xml:space="preserve"> syllabus has good balance between theory and practical aspects and it's meticulously designed and divided into units and it also has good length to be completed in stipulated teaching days. They agreed that the assessment and evaluation scheme designed for the course is honest and impartial and there is good balance between academic and annual sports calendar. They also agreed that the curriculum and sports activities have prospects for higher education/ employability and it has practical relevance to resolve daily life problems.</w:t>
      </w:r>
    </w:p>
    <w:p w:rsidR="007E6AA5" w:rsidRDefault="007E6AA5" w:rsidP="007E6AA5">
      <w:pPr>
        <w:pStyle w:val="NormalWeb"/>
        <w:spacing w:before="240" w:beforeAutospacing="0" w:after="0" w:afterAutospacing="0"/>
        <w:ind w:firstLine="720"/>
        <w:jc w:val="both"/>
      </w:pPr>
      <w:r>
        <w:rPr>
          <w:color w:val="0D0D0D"/>
          <w:sz w:val="28"/>
          <w:szCs w:val="28"/>
        </w:rPr>
        <w:t>More than 30% of students disagreed that the</w:t>
      </w:r>
      <w:r>
        <w:rPr>
          <w:color w:val="0D0D0D"/>
          <w:sz w:val="28"/>
          <w:szCs w:val="28"/>
          <w:shd w:val="clear" w:color="auto" w:fill="FFFFFF"/>
        </w:rPr>
        <w:t xml:space="preserve"> annual sports calendar is well planned and scheduled without any overlapping of games and syllabus generates interest in the subject area and is stimulating intellectually. They also agreed that a sufficient number of prescribed books and reference material on the syllabus is available in the library. </w:t>
      </w:r>
      <w:r>
        <w:rPr>
          <w:color w:val="0D0D0D"/>
          <w:sz w:val="28"/>
          <w:szCs w:val="28"/>
        </w:rPr>
        <w:t>Students also gave some suggestions regarding the coaching facilities of different games in college campus.</w:t>
      </w:r>
    </w:p>
    <w:p w:rsidR="00D814C3" w:rsidRPr="00EC3536" w:rsidRDefault="00D814C3" w:rsidP="00EC3536">
      <w:pPr>
        <w:spacing w:after="0" w:line="240" w:lineRule="auto"/>
        <w:jc w:val="both"/>
        <w:rPr>
          <w:rFonts w:ascii="Times New Roman" w:eastAsia="Times New Roman" w:hAnsi="Times New Roman" w:cs="Times New Roman"/>
          <w:sz w:val="24"/>
          <w:szCs w:val="24"/>
        </w:rPr>
      </w:pPr>
    </w:p>
    <w:p w:rsidR="00EC3536" w:rsidRPr="00EC3536" w:rsidRDefault="00EC3536" w:rsidP="00EC3536">
      <w:pPr>
        <w:spacing w:after="0" w:line="240" w:lineRule="auto"/>
        <w:rPr>
          <w:rFonts w:ascii="Times New Roman" w:hAnsi="Times New Roman" w:cs="Times New Roman"/>
          <w:sz w:val="24"/>
          <w:szCs w:val="24"/>
        </w:rPr>
      </w:pPr>
      <w: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t>Dr. Kuldeep Singh</w:t>
      </w:r>
    </w:p>
    <w:p w:rsidR="00EC3536" w:rsidRDefault="00EC3536" w:rsidP="00EC3536">
      <w:pPr>
        <w:spacing w:after="0" w:line="240" w:lineRule="auto"/>
        <w:rPr>
          <w:rFonts w:ascii="Times New Roman" w:hAnsi="Times New Roman" w:cs="Times New Roman"/>
          <w:sz w:val="24"/>
          <w:szCs w:val="24"/>
        </w:rPr>
      </w:pP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r>
      <w:r w:rsidRPr="00EC3536">
        <w:rPr>
          <w:rFonts w:ascii="Times New Roman" w:hAnsi="Times New Roman" w:cs="Times New Roman"/>
          <w:sz w:val="24"/>
          <w:szCs w:val="24"/>
        </w:rPr>
        <w:tab/>
        <w:t>Asstt. Prof. of Physical Education</w:t>
      </w:r>
    </w:p>
    <w:sectPr w:rsidR="00EC3536" w:rsidSect="006522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199" w:rsidRDefault="007A7199" w:rsidP="002A3783">
      <w:pPr>
        <w:spacing w:after="0" w:line="240" w:lineRule="auto"/>
      </w:pPr>
      <w:r>
        <w:separator/>
      </w:r>
    </w:p>
  </w:endnote>
  <w:endnote w:type="continuationSeparator" w:id="1">
    <w:p w:rsidR="007A7199" w:rsidRDefault="007A7199" w:rsidP="002A37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199" w:rsidRDefault="007A7199" w:rsidP="002A3783">
      <w:pPr>
        <w:spacing w:after="0" w:line="240" w:lineRule="auto"/>
      </w:pPr>
      <w:r>
        <w:separator/>
      </w:r>
    </w:p>
  </w:footnote>
  <w:footnote w:type="continuationSeparator" w:id="1">
    <w:p w:rsidR="007A7199" w:rsidRDefault="007A7199" w:rsidP="002A37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C15C7"/>
    <w:multiLevelType w:val="hybridMultilevel"/>
    <w:tmpl w:val="CD3282C4"/>
    <w:lvl w:ilvl="0" w:tplc="59A43D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EF615C"/>
    <w:multiLevelType w:val="hybridMultilevel"/>
    <w:tmpl w:val="94725C2E"/>
    <w:lvl w:ilvl="0" w:tplc="0438120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450F76"/>
    <w:multiLevelType w:val="hybridMultilevel"/>
    <w:tmpl w:val="D0C47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C3536"/>
    <w:rsid w:val="00021964"/>
    <w:rsid w:val="00076413"/>
    <w:rsid w:val="00093D2C"/>
    <w:rsid w:val="000B474B"/>
    <w:rsid w:val="001174E2"/>
    <w:rsid w:val="001465AA"/>
    <w:rsid w:val="00195BD0"/>
    <w:rsid w:val="001F3413"/>
    <w:rsid w:val="0023314D"/>
    <w:rsid w:val="002721C2"/>
    <w:rsid w:val="00286FE1"/>
    <w:rsid w:val="002A3783"/>
    <w:rsid w:val="002A4416"/>
    <w:rsid w:val="002D6283"/>
    <w:rsid w:val="002E3582"/>
    <w:rsid w:val="00360E32"/>
    <w:rsid w:val="003E3EB6"/>
    <w:rsid w:val="00486036"/>
    <w:rsid w:val="00494CD8"/>
    <w:rsid w:val="004B05A2"/>
    <w:rsid w:val="00521FC4"/>
    <w:rsid w:val="005277D1"/>
    <w:rsid w:val="00555346"/>
    <w:rsid w:val="005C555C"/>
    <w:rsid w:val="00641EAC"/>
    <w:rsid w:val="00652230"/>
    <w:rsid w:val="00685429"/>
    <w:rsid w:val="006A0933"/>
    <w:rsid w:val="007A7199"/>
    <w:rsid w:val="007D62CF"/>
    <w:rsid w:val="007E6AA5"/>
    <w:rsid w:val="00802DB8"/>
    <w:rsid w:val="00834C28"/>
    <w:rsid w:val="00835B69"/>
    <w:rsid w:val="00872533"/>
    <w:rsid w:val="008E3953"/>
    <w:rsid w:val="009646E7"/>
    <w:rsid w:val="00980839"/>
    <w:rsid w:val="009837C4"/>
    <w:rsid w:val="009A1625"/>
    <w:rsid w:val="009C7180"/>
    <w:rsid w:val="00A262C2"/>
    <w:rsid w:val="00A82086"/>
    <w:rsid w:val="00A903C0"/>
    <w:rsid w:val="00AD6385"/>
    <w:rsid w:val="00B473F4"/>
    <w:rsid w:val="00BC6F06"/>
    <w:rsid w:val="00CF5C7C"/>
    <w:rsid w:val="00CF7CB3"/>
    <w:rsid w:val="00D24BD8"/>
    <w:rsid w:val="00D30ADE"/>
    <w:rsid w:val="00D814C3"/>
    <w:rsid w:val="00DD04B6"/>
    <w:rsid w:val="00DF7363"/>
    <w:rsid w:val="00E33D67"/>
    <w:rsid w:val="00E908C7"/>
    <w:rsid w:val="00EC3536"/>
    <w:rsid w:val="00F04A8E"/>
    <w:rsid w:val="00F66C76"/>
    <w:rsid w:val="00F92123"/>
    <w:rsid w:val="00FC1AC3"/>
    <w:rsid w:val="00FD5B32"/>
    <w:rsid w:val="00FE56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41EAC"/>
  </w:style>
  <w:style w:type="character" w:customStyle="1" w:styleId="hgkelc">
    <w:name w:val="hgkelc"/>
    <w:basedOn w:val="DefaultParagraphFont"/>
    <w:rsid w:val="001174E2"/>
  </w:style>
  <w:style w:type="paragraph" w:styleId="ListParagraph">
    <w:name w:val="List Paragraph"/>
    <w:basedOn w:val="Normal"/>
    <w:uiPriority w:val="34"/>
    <w:qFormat/>
    <w:rsid w:val="00286FE1"/>
    <w:pPr>
      <w:ind w:left="720"/>
      <w:contextualSpacing/>
    </w:pPr>
  </w:style>
  <w:style w:type="paragraph" w:styleId="Header">
    <w:name w:val="header"/>
    <w:basedOn w:val="Normal"/>
    <w:link w:val="HeaderChar"/>
    <w:uiPriority w:val="99"/>
    <w:semiHidden/>
    <w:unhideWhenUsed/>
    <w:rsid w:val="002A37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3783"/>
  </w:style>
  <w:style w:type="paragraph" w:styleId="Footer">
    <w:name w:val="footer"/>
    <w:basedOn w:val="Normal"/>
    <w:link w:val="FooterChar"/>
    <w:uiPriority w:val="99"/>
    <w:semiHidden/>
    <w:unhideWhenUsed/>
    <w:rsid w:val="002A37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3783"/>
  </w:style>
</w:styles>
</file>

<file path=word/webSettings.xml><?xml version="1.0" encoding="utf-8"?>
<w:webSettings xmlns:r="http://schemas.openxmlformats.org/officeDocument/2006/relationships" xmlns:w="http://schemas.openxmlformats.org/wordprocessingml/2006/main">
  <w:divs>
    <w:div w:id="220479775">
      <w:bodyDiv w:val="1"/>
      <w:marLeft w:val="0"/>
      <w:marRight w:val="0"/>
      <w:marTop w:val="0"/>
      <w:marBottom w:val="0"/>
      <w:divBdr>
        <w:top w:val="none" w:sz="0" w:space="0" w:color="auto"/>
        <w:left w:val="none" w:sz="0" w:space="0" w:color="auto"/>
        <w:bottom w:val="none" w:sz="0" w:space="0" w:color="auto"/>
        <w:right w:val="none" w:sz="0" w:space="0" w:color="auto"/>
      </w:divBdr>
    </w:div>
    <w:div w:id="476384941">
      <w:bodyDiv w:val="1"/>
      <w:marLeft w:val="0"/>
      <w:marRight w:val="0"/>
      <w:marTop w:val="0"/>
      <w:marBottom w:val="0"/>
      <w:divBdr>
        <w:top w:val="none" w:sz="0" w:space="0" w:color="auto"/>
        <w:left w:val="none" w:sz="0" w:space="0" w:color="auto"/>
        <w:bottom w:val="none" w:sz="0" w:space="0" w:color="auto"/>
        <w:right w:val="none" w:sz="0" w:space="0" w:color="auto"/>
      </w:divBdr>
    </w:div>
    <w:div w:id="1162816853">
      <w:bodyDiv w:val="1"/>
      <w:marLeft w:val="0"/>
      <w:marRight w:val="0"/>
      <w:marTop w:val="0"/>
      <w:marBottom w:val="0"/>
      <w:divBdr>
        <w:top w:val="none" w:sz="0" w:space="0" w:color="auto"/>
        <w:left w:val="none" w:sz="0" w:space="0" w:color="auto"/>
        <w:bottom w:val="none" w:sz="0" w:space="0" w:color="auto"/>
        <w:right w:val="none" w:sz="0" w:space="0" w:color="auto"/>
      </w:divBdr>
    </w:div>
    <w:div w:id="1343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1360</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Kuldeep</dc:creator>
  <cp:lastModifiedBy>Kuldeep</cp:lastModifiedBy>
  <cp:revision>15</cp:revision>
  <dcterms:created xsi:type="dcterms:W3CDTF">2022-01-19T03:05:00Z</dcterms:created>
  <dcterms:modified xsi:type="dcterms:W3CDTF">2022-01-22T08:57:00Z</dcterms:modified>
</cp:coreProperties>
</file>