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8C992" w14:textId="24C9202D" w:rsidR="008346D4" w:rsidRDefault="008346D4" w:rsidP="008346D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60D13A" w14:textId="014938F1" w:rsidR="008346D4" w:rsidRPr="00B32EDC" w:rsidRDefault="008346D4" w:rsidP="008346D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3787">
        <w:rPr>
          <w:b/>
          <w:bCs/>
          <w:sz w:val="44"/>
          <w:szCs w:val="44"/>
        </w:rPr>
        <w:t>Lesson Plan</w:t>
      </w:r>
      <w:r>
        <w:rPr>
          <w:b/>
          <w:bCs/>
          <w:sz w:val="44"/>
          <w:szCs w:val="44"/>
        </w:rPr>
        <w:t xml:space="preserve"> (</w:t>
      </w:r>
      <w:r w:rsidRPr="00374883">
        <w:rPr>
          <w:rFonts w:ascii="Times New Roman" w:hAnsi="Times New Roman" w:cs="Times New Roman"/>
          <w:b/>
          <w:bCs/>
          <w:sz w:val="44"/>
          <w:szCs w:val="44"/>
        </w:rPr>
        <w:t>Academic Session 20</w:t>
      </w:r>
      <w:r w:rsidR="00DD5032">
        <w:rPr>
          <w:rFonts w:ascii="Times New Roman" w:hAnsi="Times New Roman" w:cs="Times New Roman"/>
          <w:b/>
          <w:bCs/>
          <w:sz w:val="44"/>
          <w:szCs w:val="44"/>
        </w:rPr>
        <w:t>21</w:t>
      </w:r>
      <w:r w:rsidRPr="00374883">
        <w:rPr>
          <w:rFonts w:ascii="Times New Roman" w:hAnsi="Times New Roman" w:cs="Times New Roman"/>
          <w:b/>
          <w:bCs/>
          <w:sz w:val="44"/>
          <w:szCs w:val="44"/>
        </w:rPr>
        <w:t>-2</w:t>
      </w:r>
      <w:r w:rsidR="00DD5032">
        <w:rPr>
          <w:rFonts w:ascii="Times New Roman" w:hAnsi="Times New Roman" w:cs="Times New Roman"/>
          <w:b/>
          <w:bCs/>
          <w:sz w:val="44"/>
          <w:szCs w:val="44"/>
        </w:rPr>
        <w:t>2</w:t>
      </w:r>
      <w:r w:rsidRPr="00374883">
        <w:rPr>
          <w:rFonts w:ascii="Times New Roman" w:hAnsi="Times New Roman" w:cs="Times New Roman"/>
          <w:b/>
          <w:bCs/>
          <w:sz w:val="44"/>
          <w:szCs w:val="44"/>
        </w:rPr>
        <w:t>)</w:t>
      </w:r>
    </w:p>
    <w:p w14:paraId="1297B255" w14:textId="1DD659BE" w:rsidR="008346D4" w:rsidRPr="00B32EDC" w:rsidRDefault="00DB5011" w:rsidP="00DB50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2EDC">
        <w:rPr>
          <w:rFonts w:ascii="Times New Roman" w:hAnsi="Times New Roman" w:cs="Times New Roman"/>
          <w:sz w:val="24"/>
          <w:szCs w:val="24"/>
        </w:rPr>
        <w:t>Mrs. Sunita Rani, Assistant Professor of commerce</w:t>
      </w:r>
    </w:p>
    <w:p w14:paraId="35397C5B" w14:textId="46ACF9B2" w:rsidR="00DB5011" w:rsidRPr="00B32EDC" w:rsidRDefault="00E9390B" w:rsidP="00DB50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IN" w:eastAsia="ja-JP" w:bidi="pa-IN"/>
        </w:rPr>
      </w:pPr>
      <w:r w:rsidRPr="00B32EDC">
        <w:rPr>
          <w:rFonts w:ascii="Times New Roman" w:hAnsi="Times New Roman" w:cs="Times New Roman"/>
          <w:sz w:val="24"/>
          <w:szCs w:val="24"/>
        </w:rPr>
        <w:t>B. Com</w:t>
      </w:r>
      <w:r w:rsidR="00DB5011" w:rsidRPr="00B32E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DB5011" w:rsidRPr="00B32EDC">
        <w:rPr>
          <w:rFonts w:ascii="Times New Roman" w:hAnsi="Times New Roman" w:cs="Times New Roman"/>
          <w:sz w:val="24"/>
          <w:szCs w:val="24"/>
        </w:rPr>
        <w:t xml:space="preserve">st Year semester </w:t>
      </w:r>
      <w:r>
        <w:rPr>
          <w:rFonts w:ascii="Times New Roman" w:hAnsi="Times New Roman" w:cs="Times New Roman"/>
          <w:sz w:val="24"/>
          <w:szCs w:val="24"/>
        </w:rPr>
        <w:t>1</w:t>
      </w:r>
      <w:r w:rsidR="00DB5011" w:rsidRPr="00B32EDC">
        <w:rPr>
          <w:rFonts w:ascii="Times New Roman" w:hAnsi="Times New Roman" w:cs="Times New Roman"/>
          <w:sz w:val="24"/>
          <w:szCs w:val="24"/>
        </w:rPr>
        <w:t xml:space="preserve">st </w:t>
      </w:r>
      <w:r w:rsidR="00DB5011" w:rsidRPr="008346D4">
        <w:rPr>
          <w:rFonts w:ascii="Times New Roman" w:hAnsi="Times New Roman" w:cs="Times New Roman"/>
          <w:b/>
          <w:bCs/>
          <w:sz w:val="24"/>
          <w:szCs w:val="24"/>
        </w:rPr>
        <w:t>(odd)</w:t>
      </w:r>
      <w:r w:rsidR="00DB5011" w:rsidRPr="00B32EDC">
        <w:rPr>
          <w:rFonts w:ascii="Times New Roman" w:eastAsia="Times New Roman" w:hAnsi="Times New Roman" w:cs="Times New Roman"/>
          <w:color w:val="222222"/>
          <w:sz w:val="24"/>
          <w:szCs w:val="24"/>
          <w:lang w:val="en-IN" w:eastAsia="ja-JP" w:bidi="pa-IN"/>
        </w:rPr>
        <w:t xml:space="preserve"> </w:t>
      </w:r>
    </w:p>
    <w:p w14:paraId="79646BF9" w14:textId="77777777" w:rsidR="00DB5011" w:rsidRPr="00E9390B" w:rsidRDefault="00DB5011" w:rsidP="00DB5011">
      <w:pPr>
        <w:tabs>
          <w:tab w:val="left" w:pos="2160"/>
        </w:tabs>
        <w:spacing w:line="240" w:lineRule="auto"/>
        <w:rPr>
          <w:rFonts w:ascii="Times New Roman" w:hAnsi="Times New Roman" w:cs="Times New Roman"/>
          <w:sz w:val="24"/>
          <w:szCs w:val="24"/>
          <w:lang w:val="en-IN"/>
        </w:rPr>
      </w:pPr>
    </w:p>
    <w:p w14:paraId="1C8F2326" w14:textId="77777777" w:rsidR="00DB5011" w:rsidRPr="00B32EDC" w:rsidRDefault="00DB5011" w:rsidP="00DB501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32EDC">
        <w:rPr>
          <w:rFonts w:ascii="Times New Roman" w:hAnsi="Times New Roman" w:cs="Times New Roman"/>
          <w:sz w:val="24"/>
          <w:szCs w:val="24"/>
        </w:rPr>
        <w:t xml:space="preserve">Subject: </w:t>
      </w:r>
      <w:r w:rsidRPr="00B32ED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IN" w:eastAsia="ja-JP" w:bidi="pa-IN"/>
        </w:rPr>
        <w:t>FINANCIAL ACCOUNTING-1 BC-101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3"/>
        <w:gridCol w:w="5420"/>
        <w:gridCol w:w="1853"/>
      </w:tblGrid>
      <w:tr w:rsidR="00DB5011" w:rsidRPr="00B32EDC" w14:paraId="5C1AB80C" w14:textId="77777777" w:rsidTr="00DD5032">
        <w:tc>
          <w:tcPr>
            <w:tcW w:w="1743" w:type="dxa"/>
          </w:tcPr>
          <w:p w14:paraId="3A442DAA" w14:textId="77777777" w:rsidR="00DB5011" w:rsidRPr="00B32EDC" w:rsidRDefault="00DB5011" w:rsidP="00831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5420" w:type="dxa"/>
          </w:tcPr>
          <w:p w14:paraId="6498A9D3" w14:textId="77777777" w:rsidR="00DB5011" w:rsidRPr="00B32EDC" w:rsidRDefault="00DB5011" w:rsidP="00831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</w:p>
        </w:tc>
        <w:tc>
          <w:tcPr>
            <w:tcW w:w="1853" w:type="dxa"/>
          </w:tcPr>
          <w:p w14:paraId="4FB7E00A" w14:textId="77777777" w:rsidR="00DB5011" w:rsidRPr="00B32EDC" w:rsidRDefault="00DB5011" w:rsidP="00831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Academic Activities</w:t>
            </w:r>
          </w:p>
        </w:tc>
      </w:tr>
      <w:tr w:rsidR="00DB5011" w:rsidRPr="00B32EDC" w14:paraId="74BA9C04" w14:textId="77777777" w:rsidTr="00DD5032">
        <w:tc>
          <w:tcPr>
            <w:tcW w:w="1743" w:type="dxa"/>
          </w:tcPr>
          <w:p w14:paraId="08138B17" w14:textId="3A9A907C" w:rsidR="00DB5011" w:rsidRPr="00B32EDC" w:rsidRDefault="00DD5032" w:rsidP="00831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October, 2021</w:t>
            </w:r>
          </w:p>
        </w:tc>
        <w:tc>
          <w:tcPr>
            <w:tcW w:w="5420" w:type="dxa"/>
          </w:tcPr>
          <w:p w14:paraId="70CBA5F4" w14:textId="414EC56E" w:rsidR="00DB5011" w:rsidRPr="00B32EDC" w:rsidRDefault="00DB5011" w:rsidP="0083105F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</w:pPr>
            <w:r w:rsidRPr="00B32ED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  <w:t>Financial accounting: meaning, need, objectives &amp; scope; book-keeping and accounting; branches of accounting; accounting principles: concepts and conventions; accounting cycle and accounting equation</w:t>
            </w:r>
            <w:r w:rsidR="00DD50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  <w:t xml:space="preserve">. </w:t>
            </w:r>
            <w:r w:rsidR="00DD5032" w:rsidRPr="00B32ED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journal; rules of journalizing; ledger &amp; trial balance</w:t>
            </w:r>
            <w:r w:rsidR="00DD503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  <w:p w14:paraId="4FAA6F1C" w14:textId="77777777" w:rsidR="00DB5011" w:rsidRPr="00B32EDC" w:rsidRDefault="00DB5011" w:rsidP="008310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853" w:type="dxa"/>
          </w:tcPr>
          <w:p w14:paraId="58756D8C" w14:textId="76944F3E" w:rsidR="00DB5011" w:rsidRPr="00B32EDC" w:rsidRDefault="0059406E" w:rsidP="00831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Test</w:t>
            </w:r>
          </w:p>
          <w:p w14:paraId="2BF86EAD" w14:textId="77777777" w:rsidR="00DB5011" w:rsidRPr="00B32EDC" w:rsidRDefault="00DB5011" w:rsidP="0083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11" w:rsidRPr="00B32EDC" w14:paraId="0F51314A" w14:textId="77777777" w:rsidTr="00DD5032">
        <w:trPr>
          <w:trHeight w:val="1278"/>
        </w:trPr>
        <w:tc>
          <w:tcPr>
            <w:tcW w:w="1743" w:type="dxa"/>
          </w:tcPr>
          <w:p w14:paraId="360035FF" w14:textId="00297D3E" w:rsidR="00DB5011" w:rsidRPr="00B32EDC" w:rsidRDefault="00DD5032" w:rsidP="00831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November, 2021</w:t>
            </w:r>
          </w:p>
        </w:tc>
        <w:tc>
          <w:tcPr>
            <w:tcW w:w="5420" w:type="dxa"/>
          </w:tcPr>
          <w:p w14:paraId="41244AE2" w14:textId="6AC4EC22" w:rsidR="00DB5011" w:rsidRPr="00B32EDC" w:rsidRDefault="00DB5011" w:rsidP="008310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Final Accounts: manufacturing, trading, profit &amp; loss account; Balance sheet; adjustment entries.</w:t>
            </w:r>
            <w:r w:rsidR="00DD503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DD5032" w:rsidRPr="00B32ED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  <w:t>Capital and Revenue: Concept and classification of income; expenditure; receipts.</w:t>
            </w:r>
          </w:p>
        </w:tc>
        <w:tc>
          <w:tcPr>
            <w:tcW w:w="1853" w:type="dxa"/>
          </w:tcPr>
          <w:p w14:paraId="28599260" w14:textId="77777777" w:rsidR="00DB5011" w:rsidRPr="00B32EDC" w:rsidRDefault="00DB5011" w:rsidP="00831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Quiz contest</w:t>
            </w:r>
          </w:p>
        </w:tc>
      </w:tr>
      <w:tr w:rsidR="00DB5011" w:rsidRPr="00B32EDC" w14:paraId="47D20F92" w14:textId="77777777" w:rsidTr="00DD5032">
        <w:tc>
          <w:tcPr>
            <w:tcW w:w="1743" w:type="dxa"/>
          </w:tcPr>
          <w:p w14:paraId="38DC9124" w14:textId="27697C3E" w:rsidR="00DB5011" w:rsidRPr="00B32EDC" w:rsidRDefault="00DD5032" w:rsidP="00831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December,2021</w:t>
            </w:r>
          </w:p>
        </w:tc>
        <w:tc>
          <w:tcPr>
            <w:tcW w:w="5420" w:type="dxa"/>
          </w:tcPr>
          <w:p w14:paraId="00B8E0D5" w14:textId="0CC32C2D" w:rsidR="00DB5011" w:rsidRPr="00B32EDC" w:rsidRDefault="00DB5011" w:rsidP="00E32C0B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</w:pPr>
            <w:r w:rsidRPr="00B32ED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  <w:t xml:space="preserve">Depreciation provisions and reserves: concept and classification; Methods of depreciation </w:t>
            </w:r>
            <w:r w:rsidR="00DD5032" w:rsidRPr="00B32ED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  <w:t>accounting.</w:t>
            </w:r>
            <w:r w:rsidR="00DD5032" w:rsidRPr="00B32ED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Consignment</w:t>
            </w:r>
            <w:r w:rsidRPr="00B32ED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Accounts: accounting records; Normal and abnormal Loss: Valuation of unsold stock</w:t>
            </w:r>
            <w:r w:rsidR="00DD503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r w:rsidR="00DD5032" w:rsidRPr="00B32ED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Consignment account </w:t>
            </w:r>
            <w:r w:rsidR="00DD5032" w:rsidRPr="00B32ED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practice.</w:t>
            </w:r>
          </w:p>
        </w:tc>
        <w:tc>
          <w:tcPr>
            <w:tcW w:w="1853" w:type="dxa"/>
          </w:tcPr>
          <w:p w14:paraId="4F95FB2F" w14:textId="40711987" w:rsidR="00DB5011" w:rsidRPr="00B32EDC" w:rsidRDefault="002820D4" w:rsidP="00831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test</w:t>
            </w:r>
          </w:p>
        </w:tc>
      </w:tr>
      <w:tr w:rsidR="00DB5011" w:rsidRPr="00B32EDC" w14:paraId="2379CB86" w14:textId="77777777" w:rsidTr="00DD5032">
        <w:tc>
          <w:tcPr>
            <w:tcW w:w="1743" w:type="dxa"/>
          </w:tcPr>
          <w:p w14:paraId="60AC1CA5" w14:textId="06E5730A" w:rsidR="00DB5011" w:rsidRPr="00B32EDC" w:rsidRDefault="00DD5032" w:rsidP="00831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January, 2022</w:t>
            </w:r>
          </w:p>
        </w:tc>
        <w:tc>
          <w:tcPr>
            <w:tcW w:w="5420" w:type="dxa"/>
          </w:tcPr>
          <w:p w14:paraId="45D3C028" w14:textId="4ABBFA05" w:rsidR="00DB5011" w:rsidRPr="00B32EDC" w:rsidRDefault="00DB5011" w:rsidP="0083105F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</w:pPr>
            <w:r w:rsidRPr="00B32ED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Accounts of Non-profit Organizations,</w:t>
            </w:r>
            <w:r w:rsidRPr="00B32ED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  <w:t> Rectification of Errors: suspense account; effect on profit</w:t>
            </w:r>
            <w:r w:rsidR="00DD50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  <w:t xml:space="preserve"> and Revision</w:t>
            </w:r>
            <w:r w:rsidRPr="00B32ED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  <w:t>.</w:t>
            </w:r>
          </w:p>
          <w:p w14:paraId="677F8CAE" w14:textId="77777777" w:rsidR="00DB5011" w:rsidRPr="00B32EDC" w:rsidRDefault="00DB5011" w:rsidP="008310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14:paraId="2344DA5C" w14:textId="77777777" w:rsidR="00DB5011" w:rsidRPr="00B32EDC" w:rsidRDefault="00E32C0B" w:rsidP="00E3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Blackboard test</w:t>
            </w:r>
          </w:p>
        </w:tc>
      </w:tr>
      <w:tr w:rsidR="00DB5011" w:rsidRPr="00B32EDC" w14:paraId="74256C7F" w14:textId="77777777" w:rsidTr="00DD5032">
        <w:tc>
          <w:tcPr>
            <w:tcW w:w="9016" w:type="dxa"/>
            <w:gridSpan w:val="3"/>
          </w:tcPr>
          <w:p w14:paraId="4F479794" w14:textId="2E12FBB0" w:rsidR="00DB5011" w:rsidRPr="00B32EDC" w:rsidRDefault="00DD5032" w:rsidP="008310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5011" w:rsidRPr="00B32EDC">
              <w:rPr>
                <w:rFonts w:ascii="Times New Roman" w:hAnsi="Times New Roman" w:cs="Times New Roman"/>
                <w:sz w:val="24"/>
                <w:szCs w:val="24"/>
              </w:rPr>
              <w:t xml:space="preserve">st Assignment: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5011" w:rsidRPr="00B32EDC">
              <w:rPr>
                <w:rFonts w:ascii="Times New Roman" w:hAnsi="Times New Roman" w:cs="Times New Roman"/>
                <w:sz w:val="24"/>
                <w:szCs w:val="24"/>
              </w:rPr>
              <w:t xml:space="preserve">st Week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 November</w:t>
            </w:r>
            <w:r w:rsidR="00DB5011" w:rsidRPr="00B32EDC">
              <w:rPr>
                <w:rFonts w:ascii="Times New Roman" w:hAnsi="Times New Roman" w:cs="Times New Roman"/>
                <w:sz w:val="24"/>
                <w:szCs w:val="24"/>
              </w:rPr>
              <w:t>- Accounting principles: concepts and</w:t>
            </w:r>
            <w:r w:rsidR="004755C6" w:rsidRPr="00B32EDC">
              <w:rPr>
                <w:rFonts w:ascii="Times New Roman" w:hAnsi="Times New Roman" w:cs="Times New Roman"/>
                <w:sz w:val="24"/>
                <w:szCs w:val="24"/>
              </w:rPr>
              <w:t xml:space="preserve"> conventions       </w:t>
            </w:r>
          </w:p>
          <w:p w14:paraId="088EF2CB" w14:textId="352319F8" w:rsidR="00DB5011" w:rsidRPr="00B32EDC" w:rsidRDefault="00DB5011" w:rsidP="0083105F">
            <w:pPr>
              <w:tabs>
                <w:tab w:val="left" w:pos="387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 xml:space="preserve">Class Test: </w:t>
            </w:r>
            <w:r w:rsidR="00DD50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 xml:space="preserve">st Week of </w:t>
            </w:r>
            <w:r w:rsidR="00DD5032"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- Final accounts with adjustment entries.</w:t>
            </w:r>
          </w:p>
          <w:p w14:paraId="2F5F3FF5" w14:textId="73141A50" w:rsidR="00DB5011" w:rsidRPr="00B32EDC" w:rsidRDefault="00DB5011" w:rsidP="00DD5032">
            <w:pPr>
              <w:spacing w:line="360" w:lineRule="auto"/>
              <w:ind w:left="3870" w:hanging="3870"/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50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 xml:space="preserve">nd Assignment: - </w:t>
            </w:r>
            <w:r w:rsidR="00DD50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 xml:space="preserve">st Week of </w:t>
            </w:r>
            <w:r w:rsidR="00DD5032">
              <w:rPr>
                <w:rFonts w:ascii="Times New Roman" w:hAnsi="Times New Roman" w:cs="Times New Roman"/>
                <w:sz w:val="24"/>
                <w:szCs w:val="24"/>
              </w:rPr>
              <w:t>January</w:t>
            </w: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D5032">
              <w:rPr>
                <w:rFonts w:ascii="Times New Roman" w:hAnsi="Times New Roman" w:cs="Times New Roman"/>
                <w:sz w:val="24"/>
                <w:szCs w:val="24"/>
              </w:rPr>
              <w:t>Consignment Accounts and its difference from</w:t>
            </w:r>
            <w:r w:rsidR="00594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5032">
              <w:rPr>
                <w:rFonts w:ascii="Times New Roman" w:hAnsi="Times New Roman" w:cs="Times New Roman"/>
                <w:sz w:val="24"/>
                <w:szCs w:val="24"/>
              </w:rPr>
              <w:t>sale; Treatment of normal and abnormal loss.</w:t>
            </w:r>
          </w:p>
        </w:tc>
      </w:tr>
    </w:tbl>
    <w:p w14:paraId="5AC043D0" w14:textId="77777777" w:rsidR="00DB5011" w:rsidRPr="00B32EDC" w:rsidRDefault="00DB5011" w:rsidP="00DB501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F6702F" w14:textId="77777777" w:rsidR="00DB5011" w:rsidRPr="00B32EDC" w:rsidRDefault="00DB5011" w:rsidP="00DB50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53A8AF3" w14:textId="77777777" w:rsidR="004755C6" w:rsidRPr="00B32EDC" w:rsidRDefault="004755C6" w:rsidP="00DB501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2CEABE" w14:textId="77777777" w:rsidR="00E9390B" w:rsidRDefault="00E9390B" w:rsidP="00DB501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E34B9B" w14:textId="77777777" w:rsidR="00E9390B" w:rsidRDefault="00E9390B" w:rsidP="00DB501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F1B21D" w14:textId="77777777" w:rsidR="0059406E" w:rsidRDefault="0059406E" w:rsidP="0059406E">
      <w:pPr>
        <w:spacing w:line="240" w:lineRule="auto"/>
        <w:jc w:val="center"/>
        <w:rPr>
          <w:sz w:val="44"/>
          <w:szCs w:val="44"/>
        </w:rPr>
      </w:pPr>
      <w:bookmarkStart w:id="0" w:name="_Hlk53331898"/>
    </w:p>
    <w:p w14:paraId="21F157E2" w14:textId="32B0EFF1" w:rsidR="00DB5011" w:rsidRPr="0059406E" w:rsidRDefault="008346D4" w:rsidP="0059406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06E">
        <w:rPr>
          <w:sz w:val="44"/>
          <w:szCs w:val="44"/>
        </w:rPr>
        <w:lastRenderedPageBreak/>
        <w:t>Lesson Plan (</w:t>
      </w:r>
      <w:r w:rsidRPr="0059406E">
        <w:rPr>
          <w:rFonts w:ascii="Times New Roman" w:hAnsi="Times New Roman" w:cs="Times New Roman"/>
          <w:sz w:val="44"/>
          <w:szCs w:val="44"/>
        </w:rPr>
        <w:t>Academic Session 20</w:t>
      </w:r>
      <w:r w:rsidR="0059406E">
        <w:rPr>
          <w:rFonts w:ascii="Times New Roman" w:hAnsi="Times New Roman" w:cs="Times New Roman"/>
          <w:sz w:val="44"/>
          <w:szCs w:val="44"/>
        </w:rPr>
        <w:t>21</w:t>
      </w:r>
      <w:r w:rsidRPr="0059406E">
        <w:rPr>
          <w:rFonts w:ascii="Times New Roman" w:hAnsi="Times New Roman" w:cs="Times New Roman"/>
          <w:sz w:val="44"/>
          <w:szCs w:val="44"/>
        </w:rPr>
        <w:t>-2</w:t>
      </w:r>
      <w:r w:rsidR="0059406E">
        <w:rPr>
          <w:rFonts w:ascii="Times New Roman" w:hAnsi="Times New Roman" w:cs="Times New Roman"/>
          <w:sz w:val="44"/>
          <w:szCs w:val="44"/>
        </w:rPr>
        <w:t>2</w:t>
      </w:r>
      <w:r w:rsidRPr="0059406E">
        <w:rPr>
          <w:rFonts w:ascii="Times New Roman" w:hAnsi="Times New Roman" w:cs="Times New Roman"/>
          <w:sz w:val="44"/>
          <w:szCs w:val="44"/>
        </w:rPr>
        <w:t>)</w:t>
      </w:r>
    </w:p>
    <w:bookmarkEnd w:id="0"/>
    <w:p w14:paraId="42C53724" w14:textId="77777777" w:rsidR="00DB5011" w:rsidRPr="00B32EDC" w:rsidRDefault="00DB5011" w:rsidP="00DB50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2EDC">
        <w:rPr>
          <w:rFonts w:ascii="Times New Roman" w:hAnsi="Times New Roman" w:cs="Times New Roman"/>
          <w:sz w:val="24"/>
          <w:szCs w:val="24"/>
        </w:rPr>
        <w:t>Sunita Rani, Assi</w:t>
      </w:r>
      <w:r w:rsidR="004755C6" w:rsidRPr="00B32EDC">
        <w:rPr>
          <w:rFonts w:ascii="Times New Roman" w:hAnsi="Times New Roman" w:cs="Times New Roman"/>
          <w:sz w:val="24"/>
          <w:szCs w:val="24"/>
        </w:rPr>
        <w:t>s</w:t>
      </w:r>
      <w:r w:rsidRPr="00B32EDC">
        <w:rPr>
          <w:rFonts w:ascii="Times New Roman" w:hAnsi="Times New Roman" w:cs="Times New Roman"/>
          <w:sz w:val="24"/>
          <w:szCs w:val="24"/>
        </w:rPr>
        <w:t>tant Professor of commerce</w:t>
      </w:r>
    </w:p>
    <w:p w14:paraId="22E14934" w14:textId="77777777" w:rsidR="00DB5011" w:rsidRPr="00B32EDC" w:rsidRDefault="00DB5011" w:rsidP="00DB50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2EDC">
        <w:rPr>
          <w:rFonts w:ascii="Times New Roman" w:hAnsi="Times New Roman" w:cs="Times New Roman"/>
          <w:sz w:val="24"/>
          <w:szCs w:val="24"/>
        </w:rPr>
        <w:t xml:space="preserve">B.Com.2nd Year semester3rd </w:t>
      </w:r>
      <w:r w:rsidRPr="008346D4">
        <w:rPr>
          <w:rFonts w:ascii="Times New Roman" w:hAnsi="Times New Roman" w:cs="Times New Roman"/>
          <w:b/>
          <w:bCs/>
          <w:sz w:val="24"/>
          <w:szCs w:val="24"/>
        </w:rPr>
        <w:t>(odd)</w:t>
      </w:r>
    </w:p>
    <w:p w14:paraId="37C223A9" w14:textId="77777777" w:rsidR="00DB5011" w:rsidRPr="00B32EDC" w:rsidRDefault="00DB5011" w:rsidP="00DB501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32EDC">
        <w:rPr>
          <w:rFonts w:ascii="Times New Roman" w:hAnsi="Times New Roman" w:cs="Times New Roman"/>
          <w:sz w:val="24"/>
          <w:szCs w:val="24"/>
        </w:rPr>
        <w:t>Subject:</w:t>
      </w:r>
      <w:r w:rsidRPr="00B32EDC">
        <w:rPr>
          <w:rFonts w:ascii="Times New Roman" w:hAnsi="Times New Roman" w:cs="Times New Roman"/>
          <w:b/>
          <w:bCs/>
          <w:sz w:val="24"/>
          <w:szCs w:val="24"/>
        </w:rPr>
        <w:t xml:space="preserve"> BUSINESS STATISTICS –I     BC-302</w:t>
      </w:r>
    </w:p>
    <w:tbl>
      <w:tblPr>
        <w:tblStyle w:val="TableGrid"/>
        <w:tblpPr w:leftFromText="180" w:rightFromText="180" w:vertAnchor="text" w:tblpY="40"/>
        <w:tblW w:w="0" w:type="auto"/>
        <w:tblLook w:val="04A0" w:firstRow="1" w:lastRow="0" w:firstColumn="1" w:lastColumn="0" w:noHBand="0" w:noVBand="1"/>
      </w:tblPr>
      <w:tblGrid>
        <w:gridCol w:w="1834"/>
        <w:gridCol w:w="5321"/>
        <w:gridCol w:w="1861"/>
      </w:tblGrid>
      <w:tr w:rsidR="008646CF" w:rsidRPr="00B32EDC" w14:paraId="489E787A" w14:textId="77777777" w:rsidTr="005725AD">
        <w:tc>
          <w:tcPr>
            <w:tcW w:w="1834" w:type="dxa"/>
          </w:tcPr>
          <w:p w14:paraId="2DDEE715" w14:textId="77777777" w:rsidR="008646CF" w:rsidRPr="00B32EDC" w:rsidRDefault="008646CF" w:rsidP="0086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5321" w:type="dxa"/>
          </w:tcPr>
          <w:p w14:paraId="5B53DE8E" w14:textId="77777777" w:rsidR="008646CF" w:rsidRPr="00B32EDC" w:rsidRDefault="008646CF" w:rsidP="0086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</w:p>
        </w:tc>
        <w:tc>
          <w:tcPr>
            <w:tcW w:w="1861" w:type="dxa"/>
          </w:tcPr>
          <w:p w14:paraId="3B8DC3D4" w14:textId="77777777" w:rsidR="008646CF" w:rsidRPr="00B32EDC" w:rsidRDefault="008646CF" w:rsidP="0086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Academic Activities</w:t>
            </w:r>
          </w:p>
        </w:tc>
      </w:tr>
      <w:tr w:rsidR="008646CF" w:rsidRPr="00B32EDC" w14:paraId="6D773FED" w14:textId="77777777" w:rsidTr="005725AD">
        <w:trPr>
          <w:trHeight w:val="1479"/>
        </w:trPr>
        <w:tc>
          <w:tcPr>
            <w:tcW w:w="1834" w:type="dxa"/>
          </w:tcPr>
          <w:p w14:paraId="0280BFB5" w14:textId="7CCC7C96" w:rsidR="008646CF" w:rsidRPr="00B32EDC" w:rsidRDefault="0059406E" w:rsidP="0086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October, 2021</w:t>
            </w:r>
          </w:p>
        </w:tc>
        <w:tc>
          <w:tcPr>
            <w:tcW w:w="5321" w:type="dxa"/>
          </w:tcPr>
          <w:p w14:paraId="20473F00" w14:textId="77777777" w:rsidR="008646CF" w:rsidRPr="00B32EDC" w:rsidRDefault="008646CF" w:rsidP="008646CF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</w:pPr>
            <w:r w:rsidRPr="00B32ED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  <w:t>Introduction of statistics: concept, scope, usefulness &amp; limitations of statistics, distrust of statistics. </w:t>
            </w:r>
          </w:p>
          <w:p w14:paraId="684897F9" w14:textId="384987DF" w:rsidR="008646CF" w:rsidRPr="00B32EDC" w:rsidRDefault="008646CF" w:rsidP="008646CF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</w:pPr>
            <w:r w:rsidRPr="00B32ED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  <w:t>Collection of data: primary and secondary data, methods of collection of data.</w:t>
            </w:r>
            <w:r w:rsidR="0059406E" w:rsidRPr="00B32ED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  <w:t xml:space="preserve"> </w:t>
            </w:r>
            <w:r w:rsidR="0059406E" w:rsidRPr="00B32ED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  <w:t>Measure of central tendency: mean, median, mode,</w:t>
            </w:r>
          </w:p>
          <w:p w14:paraId="43FB2C69" w14:textId="77777777" w:rsidR="008646CF" w:rsidRPr="00B32EDC" w:rsidRDefault="008646CF" w:rsidP="008646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861" w:type="dxa"/>
          </w:tcPr>
          <w:p w14:paraId="15E382C7" w14:textId="15021D9C" w:rsidR="008646CF" w:rsidRPr="00B32EDC" w:rsidRDefault="0059406E" w:rsidP="0086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Test</w:t>
            </w:r>
          </w:p>
          <w:p w14:paraId="541CBC79" w14:textId="77777777" w:rsidR="008646CF" w:rsidRPr="00B32EDC" w:rsidRDefault="008646CF" w:rsidP="00864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6CF" w:rsidRPr="00B32EDC" w14:paraId="37861BE4" w14:textId="77777777" w:rsidTr="005725AD">
        <w:tc>
          <w:tcPr>
            <w:tcW w:w="1834" w:type="dxa"/>
          </w:tcPr>
          <w:p w14:paraId="12DC5C5D" w14:textId="2C23F760" w:rsidR="008646CF" w:rsidRPr="00B32EDC" w:rsidRDefault="0059406E" w:rsidP="0086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November, 2021</w:t>
            </w:r>
          </w:p>
        </w:tc>
        <w:tc>
          <w:tcPr>
            <w:tcW w:w="5321" w:type="dxa"/>
          </w:tcPr>
          <w:p w14:paraId="2AD0199A" w14:textId="02E9EFF9" w:rsidR="008646CF" w:rsidRPr="00B32EDC" w:rsidRDefault="008646CF" w:rsidP="008646CF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</w:pPr>
            <w:r w:rsidRPr="00B32ED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  <w:t>harmonic mean and geometric mean. Measure of </w:t>
            </w:r>
          </w:p>
          <w:p w14:paraId="0C72FD2B" w14:textId="499F008A" w:rsidR="008646CF" w:rsidRPr="00B32EDC" w:rsidRDefault="008646CF" w:rsidP="008646C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  <w:t>dispersion: range, inter-quartile range, quartile deviation, mean deviation</w:t>
            </w:r>
            <w:r w:rsidR="005940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  <w:t>,</w:t>
            </w:r>
            <w:r w:rsidR="0059406E" w:rsidRPr="00B32ED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  <w:t xml:space="preserve"> </w:t>
            </w:r>
            <w:r w:rsidR="0059406E" w:rsidRPr="00B32ED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  <w:t>standard deviation, coefficient of variation, Lorenz curve.</w:t>
            </w:r>
          </w:p>
        </w:tc>
        <w:tc>
          <w:tcPr>
            <w:tcW w:w="1861" w:type="dxa"/>
          </w:tcPr>
          <w:p w14:paraId="32671464" w14:textId="77777777" w:rsidR="008646CF" w:rsidRPr="00B32EDC" w:rsidRDefault="008646CF" w:rsidP="0086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Quiz contest</w:t>
            </w:r>
          </w:p>
        </w:tc>
      </w:tr>
      <w:tr w:rsidR="008646CF" w:rsidRPr="00B32EDC" w14:paraId="7862C9FF" w14:textId="77777777" w:rsidTr="005725AD">
        <w:trPr>
          <w:trHeight w:val="2168"/>
        </w:trPr>
        <w:tc>
          <w:tcPr>
            <w:tcW w:w="1834" w:type="dxa"/>
          </w:tcPr>
          <w:p w14:paraId="2EE8D252" w14:textId="142721F5" w:rsidR="008646CF" w:rsidRPr="00B32EDC" w:rsidRDefault="0059406E" w:rsidP="0086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December,2021</w:t>
            </w:r>
          </w:p>
        </w:tc>
        <w:tc>
          <w:tcPr>
            <w:tcW w:w="5321" w:type="dxa"/>
          </w:tcPr>
          <w:p w14:paraId="240546E6" w14:textId="636FED8D" w:rsidR="0059406E" w:rsidRPr="00B32EDC" w:rsidRDefault="008646CF" w:rsidP="0059406E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</w:pPr>
            <w:r w:rsidRPr="00B32ED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  <w:t xml:space="preserve"> </w:t>
            </w:r>
            <w:r w:rsidR="00805D18" w:rsidRPr="00B32ED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  <w:t>Index</w:t>
            </w:r>
            <w:r w:rsidRPr="00B32ED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  <w:t xml:space="preserve"> numbers: meaning, types and uses of index numbers, methods of preparation of index numbers: simple or unweighted and weighted index number, problems in the preparation of index numbers, Tests of adequacy.</w:t>
            </w:r>
            <w:r w:rsidR="005940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  <w:t xml:space="preserve"> </w:t>
            </w:r>
            <w:r w:rsidR="0059406E" w:rsidRPr="00B32ED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  <w:t xml:space="preserve"> </w:t>
            </w:r>
            <w:r w:rsidR="0059406E" w:rsidRPr="00B32ED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  <w:t>Chain-base index numbers; Base shifting, Splicing and deflating, Consumer price index.</w:t>
            </w:r>
          </w:p>
          <w:p w14:paraId="34D95B1F" w14:textId="797D9FFF" w:rsidR="008646CF" w:rsidRPr="00B32EDC" w:rsidRDefault="008646CF" w:rsidP="008646CF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</w:pPr>
          </w:p>
          <w:p w14:paraId="11898B1B" w14:textId="77777777" w:rsidR="008646CF" w:rsidRPr="00B32EDC" w:rsidRDefault="008646CF" w:rsidP="008646CF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</w:pPr>
          </w:p>
          <w:p w14:paraId="64AA524A" w14:textId="77777777" w:rsidR="008646CF" w:rsidRPr="00B32EDC" w:rsidRDefault="008646CF" w:rsidP="008646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861" w:type="dxa"/>
          </w:tcPr>
          <w:p w14:paraId="7523C5A9" w14:textId="32213EC0" w:rsidR="008646CF" w:rsidRPr="00B32EDC" w:rsidRDefault="002820D4" w:rsidP="0086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test</w:t>
            </w:r>
          </w:p>
        </w:tc>
      </w:tr>
      <w:tr w:rsidR="008646CF" w:rsidRPr="00B32EDC" w14:paraId="27F04548" w14:textId="77777777" w:rsidTr="005725AD">
        <w:tc>
          <w:tcPr>
            <w:tcW w:w="1834" w:type="dxa"/>
          </w:tcPr>
          <w:p w14:paraId="00EC212B" w14:textId="367FF6FF" w:rsidR="008646CF" w:rsidRPr="00B32EDC" w:rsidRDefault="0059406E" w:rsidP="0086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January, 2022</w:t>
            </w:r>
          </w:p>
        </w:tc>
        <w:tc>
          <w:tcPr>
            <w:tcW w:w="5321" w:type="dxa"/>
          </w:tcPr>
          <w:p w14:paraId="75FDE27A" w14:textId="77777777" w:rsidR="008646CF" w:rsidRPr="00B32EDC" w:rsidRDefault="008646CF" w:rsidP="008646CF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</w:pPr>
            <w:r w:rsidRPr="00B32ED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  <w:t>Analysis of Times Series: causes of variation in time series data; Components of a time series; </w:t>
            </w:r>
          </w:p>
          <w:p w14:paraId="27E64C0C" w14:textId="77777777" w:rsidR="008646CF" w:rsidRPr="00B32EDC" w:rsidRDefault="008646CF" w:rsidP="008646CF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</w:pPr>
            <w:r w:rsidRPr="00B32ED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  <w:t>Decomposition: additive and multiplicative models; determination of trend: moving averages method and method of Least Squares (including linear second degree, parabolic, and exponential trend); Computation of seasonal-indices by sample averages, ratio-to-trend, ratio-to moving average and link relative method</w:t>
            </w:r>
          </w:p>
          <w:p w14:paraId="49002739" w14:textId="77777777" w:rsidR="008646CF" w:rsidRPr="00B32EDC" w:rsidRDefault="008646CF" w:rsidP="008646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861" w:type="dxa"/>
          </w:tcPr>
          <w:p w14:paraId="25ED9EC2" w14:textId="523542D2" w:rsidR="008646CF" w:rsidRPr="00B32EDC" w:rsidRDefault="0059406E" w:rsidP="008646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Blackboard</w:t>
            </w: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 xml:space="preserve"> Tests</w:t>
            </w:r>
          </w:p>
        </w:tc>
      </w:tr>
      <w:tr w:rsidR="008646CF" w:rsidRPr="00B32EDC" w14:paraId="4F32633F" w14:textId="77777777" w:rsidTr="005725AD">
        <w:trPr>
          <w:trHeight w:val="132"/>
        </w:trPr>
        <w:tc>
          <w:tcPr>
            <w:tcW w:w="9016" w:type="dxa"/>
            <w:gridSpan w:val="3"/>
          </w:tcPr>
          <w:p w14:paraId="7D274747" w14:textId="6845675D" w:rsidR="008646CF" w:rsidRPr="00B32EDC" w:rsidRDefault="008346D4" w:rsidP="008646C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46CF" w:rsidRPr="00B32EDC">
              <w:rPr>
                <w:rFonts w:ascii="Times New Roman" w:hAnsi="Times New Roman" w:cs="Times New Roman"/>
                <w:sz w:val="24"/>
                <w:szCs w:val="24"/>
              </w:rPr>
              <w:t xml:space="preserve">st Assignment: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46CF" w:rsidRPr="00B32EDC">
              <w:rPr>
                <w:rFonts w:ascii="Times New Roman" w:hAnsi="Times New Roman" w:cs="Times New Roman"/>
                <w:sz w:val="24"/>
                <w:szCs w:val="24"/>
              </w:rPr>
              <w:t xml:space="preserve">st Week of </w:t>
            </w:r>
            <w:r w:rsidR="005725AD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  <w:r w:rsidR="008646CF" w:rsidRPr="00B32EDC">
              <w:rPr>
                <w:rFonts w:ascii="Times New Roman" w:hAnsi="Times New Roman" w:cs="Times New Roman"/>
                <w:sz w:val="24"/>
                <w:szCs w:val="24"/>
              </w:rPr>
              <w:t>- Formulas of measures of central tendency.</w:t>
            </w:r>
          </w:p>
          <w:p w14:paraId="66E6646E" w14:textId="35FD234D" w:rsidR="008646CF" w:rsidRPr="00B32EDC" w:rsidRDefault="008646CF" w:rsidP="008646C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 xml:space="preserve"> Test: </w:t>
            </w:r>
            <w:r w:rsidR="008346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 xml:space="preserve">st Week of </w:t>
            </w:r>
            <w:r w:rsidR="005725AD"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  <w:r w:rsidR="008346D4" w:rsidRPr="00B32E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 xml:space="preserve"> Measures of central tendency</w:t>
            </w:r>
          </w:p>
          <w:p w14:paraId="2FA7B0B2" w14:textId="2168CBBA" w:rsidR="008646CF" w:rsidRPr="00B32EDC" w:rsidRDefault="008646CF" w:rsidP="008646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6D4">
              <w:rPr>
                <w:rFonts w:ascii="Times New Roman" w:hAnsi="Times New Roman" w:cs="Times New Roman"/>
                <w:sz w:val="24"/>
                <w:szCs w:val="24"/>
              </w:rPr>
              <w:t>2n</w:t>
            </w: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d Assignment: -</w:t>
            </w:r>
            <w:r w:rsidR="008346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 xml:space="preserve">st Week of </w:t>
            </w:r>
            <w:r w:rsidR="005725AD">
              <w:rPr>
                <w:rFonts w:ascii="Times New Roman" w:hAnsi="Times New Roman" w:cs="Times New Roman"/>
                <w:sz w:val="24"/>
                <w:szCs w:val="24"/>
              </w:rPr>
              <w:t>January</w:t>
            </w: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- Index Numbers, its uses and problems.</w:t>
            </w:r>
          </w:p>
        </w:tc>
      </w:tr>
    </w:tbl>
    <w:p w14:paraId="00B78D68" w14:textId="77777777" w:rsidR="00374883" w:rsidRDefault="00374883" w:rsidP="00374883">
      <w:pPr>
        <w:rPr>
          <w:b/>
          <w:bCs/>
          <w:sz w:val="44"/>
          <w:szCs w:val="44"/>
        </w:rPr>
      </w:pPr>
      <w:bookmarkStart w:id="1" w:name="_Hlk53309895"/>
    </w:p>
    <w:p w14:paraId="115EF303" w14:textId="77777777" w:rsidR="005725AD" w:rsidRDefault="005725AD" w:rsidP="00374883">
      <w:pPr>
        <w:spacing w:line="240" w:lineRule="auto"/>
        <w:jc w:val="center"/>
        <w:rPr>
          <w:b/>
          <w:bCs/>
          <w:sz w:val="44"/>
          <w:szCs w:val="44"/>
        </w:rPr>
      </w:pPr>
    </w:p>
    <w:p w14:paraId="6DAEEC8B" w14:textId="02608B4D" w:rsidR="00374883" w:rsidRPr="00B32EDC" w:rsidRDefault="00AA7263" w:rsidP="003748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3787">
        <w:rPr>
          <w:b/>
          <w:bCs/>
          <w:sz w:val="44"/>
          <w:szCs w:val="44"/>
        </w:rPr>
        <w:lastRenderedPageBreak/>
        <w:t>Lesson Plan</w:t>
      </w:r>
      <w:r w:rsidR="00374883">
        <w:rPr>
          <w:b/>
          <w:bCs/>
          <w:sz w:val="44"/>
          <w:szCs w:val="44"/>
        </w:rPr>
        <w:t xml:space="preserve"> (</w:t>
      </w:r>
      <w:r w:rsidR="00374883" w:rsidRPr="00374883">
        <w:rPr>
          <w:rFonts w:ascii="Times New Roman" w:hAnsi="Times New Roman" w:cs="Times New Roman"/>
          <w:b/>
          <w:bCs/>
          <w:sz w:val="44"/>
          <w:szCs w:val="44"/>
        </w:rPr>
        <w:t>Academic Session 20</w:t>
      </w:r>
      <w:r w:rsidR="005725AD">
        <w:rPr>
          <w:rFonts w:ascii="Times New Roman" w:hAnsi="Times New Roman" w:cs="Times New Roman"/>
          <w:b/>
          <w:bCs/>
          <w:sz w:val="44"/>
          <w:szCs w:val="44"/>
        </w:rPr>
        <w:t>21</w:t>
      </w:r>
      <w:r w:rsidR="00374883" w:rsidRPr="00374883">
        <w:rPr>
          <w:rFonts w:ascii="Times New Roman" w:hAnsi="Times New Roman" w:cs="Times New Roman"/>
          <w:b/>
          <w:bCs/>
          <w:sz w:val="44"/>
          <w:szCs w:val="44"/>
        </w:rPr>
        <w:t>-2</w:t>
      </w:r>
      <w:r w:rsidR="005725AD">
        <w:rPr>
          <w:rFonts w:ascii="Times New Roman" w:hAnsi="Times New Roman" w:cs="Times New Roman"/>
          <w:b/>
          <w:bCs/>
          <w:sz w:val="44"/>
          <w:szCs w:val="44"/>
        </w:rPr>
        <w:t>2</w:t>
      </w:r>
      <w:r w:rsidR="00374883" w:rsidRPr="00374883">
        <w:rPr>
          <w:rFonts w:ascii="Times New Roman" w:hAnsi="Times New Roman" w:cs="Times New Roman"/>
          <w:b/>
          <w:bCs/>
          <w:sz w:val="44"/>
          <w:szCs w:val="44"/>
        </w:rPr>
        <w:t>)</w:t>
      </w:r>
    </w:p>
    <w:p w14:paraId="48756B42" w14:textId="01477446" w:rsidR="00AA7263" w:rsidRPr="008346D4" w:rsidRDefault="00AA7263" w:rsidP="00AA7263">
      <w:pPr>
        <w:rPr>
          <w:b/>
          <w:bCs/>
        </w:rPr>
      </w:pPr>
      <w:r>
        <w:t>Class: BcomIII semester V</w:t>
      </w:r>
      <w:r w:rsidRPr="008346D4">
        <w:rPr>
          <w:b/>
          <w:bCs/>
        </w:rPr>
        <w:t>(</w:t>
      </w:r>
      <w:r w:rsidR="00197640" w:rsidRPr="008346D4">
        <w:rPr>
          <w:b/>
          <w:bCs/>
        </w:rPr>
        <w:t>Odd</w:t>
      </w:r>
      <w:r w:rsidRPr="008346D4">
        <w:rPr>
          <w:b/>
          <w:bCs/>
        </w:rPr>
        <w:t>)</w:t>
      </w:r>
    </w:p>
    <w:p w14:paraId="5BA08B6E" w14:textId="77777777" w:rsidR="00AA7263" w:rsidRDefault="00AA7263" w:rsidP="00AA7263">
      <w:r>
        <w:t>Name: Sunita Rani</w:t>
      </w:r>
    </w:p>
    <w:p w14:paraId="3911ED9A" w14:textId="77777777" w:rsidR="00AA7263" w:rsidRDefault="00AA7263" w:rsidP="00AA7263">
      <w:r>
        <w:t xml:space="preserve">Designation: Assistant Prof. of Commerce                                                      </w:t>
      </w:r>
    </w:p>
    <w:p w14:paraId="7FD50356" w14:textId="77777777" w:rsidR="00AA7263" w:rsidRPr="00374883" w:rsidRDefault="00AA7263" w:rsidP="00AA7263">
      <w:pPr>
        <w:rPr>
          <w:b/>
          <w:bCs/>
        </w:rPr>
      </w:pPr>
      <w:r w:rsidRPr="00374883">
        <w:rPr>
          <w:b/>
          <w:bCs/>
        </w:rPr>
        <w:t>Paper: Auditing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348"/>
        <w:gridCol w:w="4451"/>
        <w:gridCol w:w="2694"/>
      </w:tblGrid>
      <w:tr w:rsidR="001A0BD5" w14:paraId="5B45AC34" w14:textId="77777777" w:rsidTr="001A0BD5">
        <w:tc>
          <w:tcPr>
            <w:tcW w:w="2348" w:type="dxa"/>
          </w:tcPr>
          <w:p w14:paraId="330463A3" w14:textId="1726ED88" w:rsidR="001A0BD5" w:rsidRDefault="001A0BD5" w:rsidP="00CD4721">
            <w:r>
              <w:t>Month</w:t>
            </w:r>
          </w:p>
        </w:tc>
        <w:tc>
          <w:tcPr>
            <w:tcW w:w="4451" w:type="dxa"/>
          </w:tcPr>
          <w:p w14:paraId="4A6F301E" w14:textId="24254681" w:rsidR="001A0BD5" w:rsidRDefault="001A0BD5" w:rsidP="001A0BD5">
            <w:pPr>
              <w:jc w:val="center"/>
            </w:pPr>
            <w:r>
              <w:t>Topics</w:t>
            </w:r>
          </w:p>
        </w:tc>
        <w:tc>
          <w:tcPr>
            <w:tcW w:w="2694" w:type="dxa"/>
          </w:tcPr>
          <w:p w14:paraId="2695C8D0" w14:textId="35E9C357" w:rsidR="001A0BD5" w:rsidRDefault="001A0BD5" w:rsidP="00CD4721">
            <w:r>
              <w:t>Academic Activities</w:t>
            </w:r>
          </w:p>
        </w:tc>
      </w:tr>
      <w:bookmarkEnd w:id="1"/>
      <w:tr w:rsidR="001A0BD5" w14:paraId="2E97FC33" w14:textId="058AB752" w:rsidTr="001A0BD5">
        <w:tc>
          <w:tcPr>
            <w:tcW w:w="2348" w:type="dxa"/>
          </w:tcPr>
          <w:p w14:paraId="29EDE4A4" w14:textId="24A79F73" w:rsidR="001A0BD5" w:rsidRDefault="005725AD" w:rsidP="00CD4721">
            <w:r>
              <w:rPr>
                <w:rFonts w:ascii="Times New Roman" w:hAnsi="Times New Roman" w:cs="Times New Roman"/>
                <w:sz w:val="24"/>
                <w:szCs w:val="24"/>
              </w:rPr>
              <w:t>October, 2021</w:t>
            </w:r>
          </w:p>
        </w:tc>
        <w:tc>
          <w:tcPr>
            <w:tcW w:w="4451" w:type="dxa"/>
          </w:tcPr>
          <w:p w14:paraId="26693EB9" w14:textId="44A04283" w:rsidR="001A0BD5" w:rsidRDefault="001A0BD5" w:rsidP="00CD4721">
            <w:r>
              <w:t>Auditing: Introduction, Objects, Importance and limitations of auditing and Types of audit.</w:t>
            </w:r>
            <w:r w:rsidR="005725AD">
              <w:t xml:space="preserve"> </w:t>
            </w:r>
            <w:r w:rsidR="005725AD">
              <w:t>Audit process and Audit Program</w:t>
            </w:r>
            <w:r w:rsidR="005725AD">
              <w:t>.</w:t>
            </w:r>
          </w:p>
        </w:tc>
        <w:tc>
          <w:tcPr>
            <w:tcW w:w="2694" w:type="dxa"/>
          </w:tcPr>
          <w:p w14:paraId="35A772B9" w14:textId="5DF9AAE7" w:rsidR="001A0BD5" w:rsidRDefault="001A0BD5" w:rsidP="00CD4721">
            <w:r>
              <w:t>Interactive sessions</w:t>
            </w:r>
          </w:p>
        </w:tc>
      </w:tr>
      <w:tr w:rsidR="001A0BD5" w14:paraId="51D67AC5" w14:textId="73E8E3F1" w:rsidTr="001A0BD5">
        <w:tc>
          <w:tcPr>
            <w:tcW w:w="2348" w:type="dxa"/>
          </w:tcPr>
          <w:p w14:paraId="17B304D3" w14:textId="51F1973D" w:rsidR="001A0BD5" w:rsidRDefault="005725AD" w:rsidP="00CD4721">
            <w:r>
              <w:rPr>
                <w:rFonts w:ascii="Times New Roman" w:hAnsi="Times New Roman" w:cs="Times New Roman"/>
                <w:sz w:val="24"/>
                <w:szCs w:val="24"/>
              </w:rPr>
              <w:t>November, 2021</w:t>
            </w:r>
          </w:p>
        </w:tc>
        <w:tc>
          <w:tcPr>
            <w:tcW w:w="4451" w:type="dxa"/>
          </w:tcPr>
          <w:p w14:paraId="49CCD364" w14:textId="7DCFBF4F" w:rsidR="001A0BD5" w:rsidRDefault="001A0BD5" w:rsidP="00CD4721">
            <w:r>
              <w:t>Internal control, Internal check and Internal audit. Routine checking and vouching, Verification of Assets and Liabilities.</w:t>
            </w:r>
          </w:p>
        </w:tc>
        <w:tc>
          <w:tcPr>
            <w:tcW w:w="2694" w:type="dxa"/>
          </w:tcPr>
          <w:p w14:paraId="487D925B" w14:textId="3D4BDC9D" w:rsidR="001A0BD5" w:rsidRDefault="001A0BD5" w:rsidP="00CD4721">
            <w:r>
              <w:t>Class Test</w:t>
            </w:r>
          </w:p>
        </w:tc>
      </w:tr>
      <w:tr w:rsidR="001A0BD5" w14:paraId="460E3EF4" w14:textId="14648600" w:rsidTr="001A0BD5">
        <w:tc>
          <w:tcPr>
            <w:tcW w:w="2348" w:type="dxa"/>
          </w:tcPr>
          <w:p w14:paraId="2C30B06F" w14:textId="06C77869" w:rsidR="001A0BD5" w:rsidRDefault="005725AD" w:rsidP="00CD4721">
            <w:r>
              <w:rPr>
                <w:rFonts w:ascii="Times New Roman" w:hAnsi="Times New Roman" w:cs="Times New Roman"/>
                <w:sz w:val="24"/>
                <w:szCs w:val="24"/>
              </w:rPr>
              <w:t>December,2021</w:t>
            </w:r>
          </w:p>
        </w:tc>
        <w:tc>
          <w:tcPr>
            <w:tcW w:w="4451" w:type="dxa"/>
          </w:tcPr>
          <w:p w14:paraId="62ED5622" w14:textId="2D215DD2" w:rsidR="001A0BD5" w:rsidRDefault="001A0BD5" w:rsidP="00CD4721">
            <w:r>
              <w:t xml:space="preserve">Appointment, Power, Duties and Liabilities of an auditor, Audit Report and Investigation. </w:t>
            </w:r>
          </w:p>
        </w:tc>
        <w:tc>
          <w:tcPr>
            <w:tcW w:w="2694" w:type="dxa"/>
          </w:tcPr>
          <w:p w14:paraId="6F7578C7" w14:textId="66548811" w:rsidR="001A0BD5" w:rsidRDefault="001A0BD5" w:rsidP="00CD4721">
            <w:r>
              <w:t>Quiz</w:t>
            </w:r>
          </w:p>
        </w:tc>
      </w:tr>
      <w:tr w:rsidR="001A0BD5" w14:paraId="57B31965" w14:textId="08A74EC7" w:rsidTr="001A0BD5">
        <w:tc>
          <w:tcPr>
            <w:tcW w:w="2348" w:type="dxa"/>
          </w:tcPr>
          <w:p w14:paraId="2B91DFFF" w14:textId="6D54E2A9" w:rsidR="001A0BD5" w:rsidRDefault="005725AD" w:rsidP="00CD4721">
            <w:r>
              <w:rPr>
                <w:rFonts w:ascii="Times New Roman" w:hAnsi="Times New Roman" w:cs="Times New Roman"/>
                <w:sz w:val="24"/>
                <w:szCs w:val="24"/>
              </w:rPr>
              <w:t>January, 2022</w:t>
            </w:r>
          </w:p>
        </w:tc>
        <w:tc>
          <w:tcPr>
            <w:tcW w:w="4451" w:type="dxa"/>
          </w:tcPr>
          <w:p w14:paraId="164B0CCF" w14:textId="77777777" w:rsidR="001A0BD5" w:rsidRDefault="001A0BD5" w:rsidP="00CD4721">
            <w:r>
              <w:t>Auditing of E-Commerce Transaction, Professional Conduct and Ethics</w:t>
            </w:r>
          </w:p>
          <w:p w14:paraId="58372C80" w14:textId="77777777" w:rsidR="001A0BD5" w:rsidRDefault="001A0BD5" w:rsidP="00CD4721"/>
        </w:tc>
        <w:tc>
          <w:tcPr>
            <w:tcW w:w="2694" w:type="dxa"/>
          </w:tcPr>
          <w:p w14:paraId="1585CBBD" w14:textId="1011D5CA" w:rsidR="001A0BD5" w:rsidRDefault="001A0BD5" w:rsidP="00CD4721">
            <w:r>
              <w:t>Presentations</w:t>
            </w:r>
          </w:p>
        </w:tc>
      </w:tr>
    </w:tbl>
    <w:p w14:paraId="0CE20AF1" w14:textId="77777777" w:rsidR="00AA7263" w:rsidRDefault="00AA7263" w:rsidP="00AA7263">
      <w:r>
        <w:t xml:space="preserve"> </w:t>
      </w:r>
    </w:p>
    <w:p w14:paraId="56CA6B75" w14:textId="4853B617" w:rsidR="00AA7263" w:rsidRDefault="00197640" w:rsidP="00AA7263">
      <w:r>
        <w:rPr>
          <w:rFonts w:ascii="Times New Roman" w:hAnsi="Times New Roman" w:cs="Times New Roman"/>
          <w:sz w:val="24"/>
          <w:szCs w:val="24"/>
        </w:rPr>
        <w:t>1</w:t>
      </w:r>
      <w:r w:rsidR="001A0BD5" w:rsidRPr="00B32EDC">
        <w:rPr>
          <w:rFonts w:ascii="Times New Roman" w:hAnsi="Times New Roman" w:cs="Times New Roman"/>
          <w:sz w:val="24"/>
          <w:szCs w:val="24"/>
        </w:rPr>
        <w:t xml:space="preserve">st Assignment:  </w:t>
      </w:r>
      <w:r>
        <w:rPr>
          <w:rFonts w:ascii="Times New Roman" w:hAnsi="Times New Roman" w:cs="Times New Roman"/>
          <w:sz w:val="24"/>
          <w:szCs w:val="24"/>
        </w:rPr>
        <w:t>1</w:t>
      </w:r>
      <w:r w:rsidR="001A0BD5" w:rsidRPr="00B32EDC">
        <w:rPr>
          <w:rFonts w:ascii="Times New Roman" w:hAnsi="Times New Roman" w:cs="Times New Roman"/>
          <w:sz w:val="24"/>
          <w:szCs w:val="24"/>
        </w:rPr>
        <w:t xml:space="preserve">st Week of </w:t>
      </w:r>
      <w:r w:rsidR="005725AD">
        <w:rPr>
          <w:rFonts w:ascii="Times New Roman" w:hAnsi="Times New Roman" w:cs="Times New Roman"/>
          <w:sz w:val="24"/>
          <w:szCs w:val="24"/>
        </w:rPr>
        <w:t>November</w:t>
      </w:r>
      <w:r w:rsidR="001A0BD5" w:rsidRPr="00B32EDC">
        <w:rPr>
          <w:rFonts w:ascii="Times New Roman" w:hAnsi="Times New Roman" w:cs="Times New Roman"/>
          <w:sz w:val="24"/>
          <w:szCs w:val="24"/>
        </w:rPr>
        <w:t>-</w:t>
      </w:r>
      <w:r w:rsidR="00AA7263">
        <w:t xml:space="preserve"> Objects, Importance and Limitations of auditing.</w:t>
      </w:r>
    </w:p>
    <w:p w14:paraId="2E895247" w14:textId="263ACACC" w:rsidR="00AA7263" w:rsidRDefault="00AA7263" w:rsidP="00AA7263">
      <w:r>
        <w:t xml:space="preserve">Sessional Test: </w:t>
      </w:r>
      <w:r w:rsidR="00266FDE">
        <w:t>1</w:t>
      </w:r>
      <w:r w:rsidR="00266FDE" w:rsidRPr="00266FDE">
        <w:rPr>
          <w:vertAlign w:val="superscript"/>
        </w:rPr>
        <w:t>st</w:t>
      </w:r>
      <w:r w:rsidR="00266FDE">
        <w:t xml:space="preserve"> week of December- </w:t>
      </w:r>
      <w:r>
        <w:t>Audit Program, Internal check.</w:t>
      </w:r>
    </w:p>
    <w:p w14:paraId="65264169" w14:textId="384835B8" w:rsidR="00AA7263" w:rsidRDefault="00197640" w:rsidP="00AA7263">
      <w:r>
        <w:rPr>
          <w:rFonts w:ascii="Times New Roman" w:hAnsi="Times New Roman" w:cs="Times New Roman"/>
          <w:sz w:val="24"/>
          <w:szCs w:val="24"/>
        </w:rPr>
        <w:t>2nd</w:t>
      </w:r>
      <w:r w:rsidR="001A0BD5" w:rsidRPr="00B32EDC">
        <w:rPr>
          <w:rFonts w:ascii="Times New Roman" w:hAnsi="Times New Roman" w:cs="Times New Roman"/>
          <w:sz w:val="24"/>
          <w:szCs w:val="24"/>
        </w:rPr>
        <w:t xml:space="preserve"> Assignment: - </w:t>
      </w:r>
      <w:r>
        <w:rPr>
          <w:rFonts w:ascii="Times New Roman" w:hAnsi="Times New Roman" w:cs="Times New Roman"/>
          <w:sz w:val="24"/>
          <w:szCs w:val="24"/>
        </w:rPr>
        <w:t>1</w:t>
      </w:r>
      <w:r w:rsidR="001A0BD5" w:rsidRPr="00B32EDC">
        <w:rPr>
          <w:rFonts w:ascii="Times New Roman" w:hAnsi="Times New Roman" w:cs="Times New Roman"/>
          <w:sz w:val="24"/>
          <w:szCs w:val="24"/>
        </w:rPr>
        <w:t xml:space="preserve">st Week of </w:t>
      </w:r>
      <w:r w:rsidR="00266FDE">
        <w:rPr>
          <w:rFonts w:ascii="Times New Roman" w:hAnsi="Times New Roman" w:cs="Times New Roman"/>
          <w:sz w:val="24"/>
          <w:szCs w:val="24"/>
        </w:rPr>
        <w:t>January</w:t>
      </w:r>
      <w:r w:rsidR="001A0BD5" w:rsidRPr="00B32EDC">
        <w:rPr>
          <w:rFonts w:ascii="Times New Roman" w:hAnsi="Times New Roman" w:cs="Times New Roman"/>
          <w:sz w:val="24"/>
          <w:szCs w:val="24"/>
        </w:rPr>
        <w:t>-</w:t>
      </w:r>
      <w:r w:rsidR="00AA7263">
        <w:t xml:space="preserve"> Appointment, Power</w:t>
      </w:r>
      <w:r w:rsidR="00266FDE">
        <w:t>s</w:t>
      </w:r>
      <w:r w:rsidR="00AA7263">
        <w:t xml:space="preserve"> and Duties of an Auditor.</w:t>
      </w:r>
    </w:p>
    <w:p w14:paraId="07A84E43" w14:textId="77777777" w:rsidR="00AA7263" w:rsidRDefault="00AA7263" w:rsidP="00AA7263"/>
    <w:p w14:paraId="09115AF5" w14:textId="79DB31AE" w:rsidR="00AA7263" w:rsidRDefault="00AA7263" w:rsidP="008646C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9DBE95" w14:textId="77777777" w:rsidR="00805D18" w:rsidRDefault="00805D18" w:rsidP="008646C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FBC2F7" w14:textId="77777777" w:rsidR="00805D18" w:rsidRDefault="00805D18" w:rsidP="008646C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2EFCF4" w14:textId="77777777" w:rsidR="00805D18" w:rsidRDefault="00805D18" w:rsidP="008646C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901DE4" w14:textId="77777777" w:rsidR="00805D18" w:rsidRDefault="00805D18" w:rsidP="008646C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4AA6D7" w14:textId="77777777" w:rsidR="00805D18" w:rsidRDefault="00805D18" w:rsidP="008646C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B36BDC" w14:textId="77777777" w:rsidR="00197640" w:rsidRDefault="00197640" w:rsidP="00197640">
      <w:pPr>
        <w:rPr>
          <w:rFonts w:ascii="Times New Roman" w:hAnsi="Times New Roman" w:cs="Times New Roman"/>
          <w:sz w:val="24"/>
          <w:szCs w:val="24"/>
        </w:rPr>
      </w:pPr>
    </w:p>
    <w:p w14:paraId="04E75648" w14:textId="77777777" w:rsidR="00266FDE" w:rsidRDefault="00266FDE" w:rsidP="008346D4">
      <w:pPr>
        <w:spacing w:line="240" w:lineRule="auto"/>
        <w:jc w:val="center"/>
        <w:rPr>
          <w:b/>
          <w:bCs/>
          <w:sz w:val="44"/>
          <w:szCs w:val="44"/>
        </w:rPr>
      </w:pPr>
    </w:p>
    <w:p w14:paraId="3F952DEB" w14:textId="77777777" w:rsidR="00266FDE" w:rsidRDefault="00266FDE" w:rsidP="008346D4">
      <w:pPr>
        <w:spacing w:line="240" w:lineRule="auto"/>
        <w:jc w:val="center"/>
        <w:rPr>
          <w:b/>
          <w:bCs/>
          <w:sz w:val="44"/>
          <w:szCs w:val="44"/>
        </w:rPr>
      </w:pPr>
    </w:p>
    <w:p w14:paraId="3FC36E69" w14:textId="56D22CFB" w:rsidR="008346D4" w:rsidRDefault="008346D4" w:rsidP="008346D4">
      <w:pPr>
        <w:spacing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193787">
        <w:rPr>
          <w:b/>
          <w:bCs/>
          <w:sz w:val="44"/>
          <w:szCs w:val="44"/>
        </w:rPr>
        <w:lastRenderedPageBreak/>
        <w:t>Lesson Plan</w:t>
      </w:r>
      <w:r>
        <w:rPr>
          <w:b/>
          <w:bCs/>
          <w:sz w:val="44"/>
          <w:szCs w:val="44"/>
        </w:rPr>
        <w:t xml:space="preserve"> (</w:t>
      </w:r>
      <w:r w:rsidRPr="00374883">
        <w:rPr>
          <w:rFonts w:ascii="Times New Roman" w:hAnsi="Times New Roman" w:cs="Times New Roman"/>
          <w:b/>
          <w:bCs/>
          <w:sz w:val="44"/>
          <w:szCs w:val="44"/>
        </w:rPr>
        <w:t>Academic Session 20</w:t>
      </w:r>
      <w:r w:rsidR="00DF76FF">
        <w:rPr>
          <w:rFonts w:ascii="Times New Roman" w:hAnsi="Times New Roman" w:cs="Times New Roman"/>
          <w:b/>
          <w:bCs/>
          <w:sz w:val="44"/>
          <w:szCs w:val="44"/>
        </w:rPr>
        <w:t>21</w:t>
      </w:r>
      <w:r w:rsidRPr="00374883">
        <w:rPr>
          <w:rFonts w:ascii="Times New Roman" w:hAnsi="Times New Roman" w:cs="Times New Roman"/>
          <w:b/>
          <w:bCs/>
          <w:sz w:val="44"/>
          <w:szCs w:val="44"/>
        </w:rPr>
        <w:t>-2</w:t>
      </w:r>
      <w:r w:rsidR="00DF76FF">
        <w:rPr>
          <w:rFonts w:ascii="Times New Roman" w:hAnsi="Times New Roman" w:cs="Times New Roman"/>
          <w:b/>
          <w:bCs/>
          <w:sz w:val="44"/>
          <w:szCs w:val="44"/>
        </w:rPr>
        <w:t>2</w:t>
      </w:r>
      <w:r w:rsidRPr="00374883">
        <w:rPr>
          <w:rFonts w:ascii="Times New Roman" w:hAnsi="Times New Roman" w:cs="Times New Roman"/>
          <w:b/>
          <w:bCs/>
          <w:sz w:val="44"/>
          <w:szCs w:val="44"/>
        </w:rPr>
        <w:t>)</w:t>
      </w:r>
    </w:p>
    <w:p w14:paraId="40EC99A6" w14:textId="64E43CA8" w:rsidR="00266FDE" w:rsidRDefault="00266FDE" w:rsidP="00266FDE">
      <w:r>
        <w:t>C</w:t>
      </w:r>
      <w:r>
        <w:t>lass: B</w:t>
      </w:r>
      <w:r>
        <w:t>.</w:t>
      </w:r>
      <w:r>
        <w:t>com</w:t>
      </w:r>
      <w:r>
        <w:t>.</w:t>
      </w:r>
      <w:r>
        <w:t>III semester V(Odd)</w:t>
      </w:r>
    </w:p>
    <w:p w14:paraId="0A4DEE1A" w14:textId="1CA781E7" w:rsidR="00805D18" w:rsidRDefault="00805D18" w:rsidP="00805D18">
      <w:r>
        <w:t>Name: Sunita Rani</w:t>
      </w:r>
    </w:p>
    <w:p w14:paraId="6AB41570" w14:textId="77777777" w:rsidR="00805D18" w:rsidRDefault="00805D18" w:rsidP="00805D18">
      <w:r>
        <w:t xml:space="preserve">Designation: Assistant Prof. of Commerce                                                      </w:t>
      </w:r>
    </w:p>
    <w:p w14:paraId="1739A997" w14:textId="77FBC64E" w:rsidR="00805D18" w:rsidRPr="00374883" w:rsidRDefault="00805D18" w:rsidP="00197640">
      <w:pPr>
        <w:rPr>
          <w:b/>
          <w:bCs/>
        </w:rPr>
      </w:pPr>
      <w:r w:rsidRPr="00374883">
        <w:rPr>
          <w:b/>
          <w:bCs/>
        </w:rPr>
        <w:t xml:space="preserve">Paper: </w:t>
      </w:r>
      <w:r w:rsidR="00197640" w:rsidRPr="00374883">
        <w:rPr>
          <w:b/>
          <w:bCs/>
        </w:rPr>
        <w:t>Goods and Services Tax</w:t>
      </w:r>
      <w:r w:rsidRPr="0037488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="00E9390B" w:rsidRPr="00374883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3"/>
        <w:gridCol w:w="5260"/>
        <w:gridCol w:w="2013"/>
      </w:tblGrid>
      <w:tr w:rsidR="001A0BD5" w14:paraId="08BE5CB0" w14:textId="77777777" w:rsidTr="007D766C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D267" w14:textId="7A4956F1" w:rsidR="001A0BD5" w:rsidRDefault="00197640">
            <w:r>
              <w:t>Month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C276" w14:textId="6040A088" w:rsidR="001A0BD5" w:rsidRDefault="00197640" w:rsidP="00197640">
            <w:pPr>
              <w:jc w:val="center"/>
            </w:pPr>
            <w:r>
              <w:t>Topics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0B40" w14:textId="45FB5E8B" w:rsidR="001A0BD5" w:rsidRDefault="00197640">
            <w:r>
              <w:t>Academic Activities</w:t>
            </w:r>
          </w:p>
        </w:tc>
      </w:tr>
      <w:tr w:rsidR="00805D18" w14:paraId="6DF7EE51" w14:textId="77777777" w:rsidTr="007D766C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1FDBD" w14:textId="443AFA53" w:rsidR="00805D18" w:rsidRDefault="00266FDE">
            <w:pPr>
              <w:rPr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October, 2021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025FC" w14:textId="41BA9368" w:rsidR="00805D18" w:rsidRDefault="00805D18">
            <w:r>
              <w:t>Tax Structure in India; Overview of GST; Administration of GST;</w:t>
            </w:r>
            <w:r w:rsidR="00266FDE">
              <w:t xml:space="preserve"> </w:t>
            </w:r>
            <w:r w:rsidR="00266FDE">
              <w:t>Taxable Event and Scope of supply under GST;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E04B8" w14:textId="37EA40F2" w:rsidR="00805D18" w:rsidRDefault="00266FDE">
            <w:r>
              <w:t>Oral</w:t>
            </w:r>
            <w:r w:rsidR="00805D18">
              <w:t xml:space="preserve"> Test</w:t>
            </w:r>
          </w:p>
        </w:tc>
      </w:tr>
      <w:tr w:rsidR="00805D18" w14:paraId="2ED243BA" w14:textId="77777777" w:rsidTr="007D766C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E93B5" w14:textId="51EA8934" w:rsidR="00805D18" w:rsidRDefault="007D766C">
            <w:r>
              <w:rPr>
                <w:rFonts w:ascii="Times New Roman" w:hAnsi="Times New Roman" w:cs="Times New Roman"/>
                <w:sz w:val="24"/>
                <w:szCs w:val="24"/>
              </w:rPr>
              <w:t>November, 2021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57161" w14:textId="1AC7249D" w:rsidR="00805D18" w:rsidRDefault="00805D18">
            <w:r>
              <w:t>Levy and Collection of Tax; Small Taxable Persons: Exemptions and composition Scheme; Time of Supply;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B5BEC" w14:textId="731AFD24" w:rsidR="00805D18" w:rsidRDefault="00266FDE">
            <w:r>
              <w:t>Class Test</w:t>
            </w:r>
          </w:p>
        </w:tc>
      </w:tr>
      <w:tr w:rsidR="00805D18" w14:paraId="5C6519D6" w14:textId="77777777" w:rsidTr="007D766C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D0BFD" w14:textId="67B5D350" w:rsidR="00805D18" w:rsidRDefault="007D766C">
            <w:r>
              <w:rPr>
                <w:rFonts w:ascii="Times New Roman" w:hAnsi="Times New Roman" w:cs="Times New Roman"/>
                <w:sz w:val="24"/>
                <w:szCs w:val="24"/>
              </w:rPr>
              <w:t>December,2021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1C571" w14:textId="144639F9" w:rsidR="00805D18" w:rsidRDefault="00805D18">
            <w:r>
              <w:t>The Integrated Goods and Services Tax Act, 2017; Nature of Supplies: Interstate and Intra-state; Place of Supply; Value of Taxable Supply;</w:t>
            </w:r>
            <w:r w:rsidR="00266FDE">
              <w:t xml:space="preserve"> </w:t>
            </w:r>
            <w:r w:rsidR="00266FDE">
              <w:t>Input Tax Credit; Registration;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08CC5" w14:textId="77777777" w:rsidR="00805D18" w:rsidRDefault="00805D18">
            <w:r>
              <w:t>Quiz</w:t>
            </w:r>
          </w:p>
        </w:tc>
      </w:tr>
      <w:tr w:rsidR="00805D18" w14:paraId="1167C14C" w14:textId="77777777" w:rsidTr="007D766C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D1064" w14:textId="7B1AA1D4" w:rsidR="00805D18" w:rsidRDefault="007D766C">
            <w:r>
              <w:rPr>
                <w:rFonts w:ascii="Times New Roman" w:hAnsi="Times New Roman" w:cs="Times New Roman"/>
                <w:sz w:val="24"/>
                <w:szCs w:val="24"/>
              </w:rPr>
              <w:t>January, 2022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AAA82" w14:textId="1D84FD2A" w:rsidR="00805D18" w:rsidRDefault="00805D18">
            <w:r>
              <w:t>Tax Invoice, Credit and Debit Notes, Returns, Assessment and Audit;</w:t>
            </w:r>
            <w:r w:rsidR="00266FDE">
              <w:t xml:space="preserve"> </w:t>
            </w:r>
            <w:r w:rsidR="00266FDE">
              <w:t>Payment of Tax; Offences and Penalties;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C49CB" w14:textId="5034E35E" w:rsidR="00805D18" w:rsidRDefault="00266FDE">
            <w:r>
              <w:t>Presentations</w:t>
            </w:r>
          </w:p>
        </w:tc>
      </w:tr>
    </w:tbl>
    <w:p w14:paraId="69A44179" w14:textId="77777777" w:rsidR="00805D18" w:rsidRDefault="00805D18" w:rsidP="00805D18"/>
    <w:p w14:paraId="5D709DBD" w14:textId="081EEADA" w:rsidR="00805D18" w:rsidRDefault="00805D18" w:rsidP="00805D18">
      <w:r>
        <w:t xml:space="preserve">First Assignment: 1st week of </w:t>
      </w:r>
      <w:r w:rsidR="007D766C">
        <w:t>November-</w:t>
      </w:r>
      <w:r>
        <w:t xml:space="preserve"> Topic: Small Taxable Small Taxable Persons: Exemptions          and Composition Scheme  </w:t>
      </w:r>
    </w:p>
    <w:p w14:paraId="4460533F" w14:textId="672C474A" w:rsidR="00805D18" w:rsidRDefault="00805D18" w:rsidP="00805D18">
      <w:r>
        <w:t xml:space="preserve">Sessional Test: </w:t>
      </w:r>
      <w:r w:rsidR="005730E8">
        <w:t xml:space="preserve">1st week of </w:t>
      </w:r>
      <w:r w:rsidR="007D766C">
        <w:t>December-</w:t>
      </w:r>
      <w:r w:rsidR="005730E8">
        <w:t xml:space="preserve"> Topic:</w:t>
      </w:r>
      <w:r>
        <w:t xml:space="preserve"> Taxable Event and Scope of Supply under GST;</w:t>
      </w:r>
    </w:p>
    <w:p w14:paraId="3E666DD4" w14:textId="15A1986A" w:rsidR="00805D18" w:rsidRDefault="00805D18" w:rsidP="00805D18">
      <w:r>
        <w:t xml:space="preserve">Second Assignment: </w:t>
      </w:r>
      <w:r w:rsidR="005730E8">
        <w:t>1st</w:t>
      </w:r>
      <w:r>
        <w:t xml:space="preserve"> week of </w:t>
      </w:r>
      <w:r w:rsidR="007D766C">
        <w:t>January-</w:t>
      </w:r>
      <w:r>
        <w:t xml:space="preserve"> Topic: Place of Supply; Value of Taxable Supply</w:t>
      </w:r>
    </w:p>
    <w:p w14:paraId="690DE7C1" w14:textId="18D2EF02" w:rsidR="00AA7263" w:rsidRPr="00B32EDC" w:rsidRDefault="004459D7" w:rsidP="008646C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A7263" w:rsidRPr="00B32EDC" w:rsidSect="000C0F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C632E" w14:textId="77777777" w:rsidR="00616C10" w:rsidRDefault="00616C10" w:rsidP="00DB5011">
      <w:pPr>
        <w:spacing w:after="0" w:line="240" w:lineRule="auto"/>
      </w:pPr>
      <w:r>
        <w:separator/>
      </w:r>
    </w:p>
  </w:endnote>
  <w:endnote w:type="continuationSeparator" w:id="0">
    <w:p w14:paraId="7FEF620B" w14:textId="77777777" w:rsidR="00616C10" w:rsidRDefault="00616C10" w:rsidP="00DB5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aavi">
    <w:altName w:val="Raavi"/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1592A" w14:textId="77777777" w:rsidR="00DB5011" w:rsidRDefault="00DB50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3674C" w14:textId="77777777" w:rsidR="00DB5011" w:rsidRDefault="00DB50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D5BD" w14:textId="77777777" w:rsidR="00DB5011" w:rsidRDefault="00DB50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0FBAB" w14:textId="77777777" w:rsidR="00616C10" w:rsidRDefault="00616C10" w:rsidP="00DB5011">
      <w:pPr>
        <w:spacing w:after="0" w:line="240" w:lineRule="auto"/>
      </w:pPr>
      <w:r>
        <w:separator/>
      </w:r>
    </w:p>
  </w:footnote>
  <w:footnote w:type="continuationSeparator" w:id="0">
    <w:p w14:paraId="5B7D8DBA" w14:textId="77777777" w:rsidR="00616C10" w:rsidRDefault="00616C10" w:rsidP="00DB5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469E8" w14:textId="77777777" w:rsidR="00DB5011" w:rsidRDefault="00DB50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D0152" w14:textId="77777777" w:rsidR="00DB5011" w:rsidRDefault="00DB50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E1A9F" w14:textId="77777777" w:rsidR="00DB5011" w:rsidRDefault="00DB50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011"/>
    <w:rsid w:val="000A55FD"/>
    <w:rsid w:val="000C0FA8"/>
    <w:rsid w:val="000D62CF"/>
    <w:rsid w:val="00135ED5"/>
    <w:rsid w:val="00197640"/>
    <w:rsid w:val="001A0BD5"/>
    <w:rsid w:val="00266FDE"/>
    <w:rsid w:val="002820D4"/>
    <w:rsid w:val="002F078F"/>
    <w:rsid w:val="00374883"/>
    <w:rsid w:val="003E01E9"/>
    <w:rsid w:val="004459D7"/>
    <w:rsid w:val="004755C6"/>
    <w:rsid w:val="005725AD"/>
    <w:rsid w:val="005730E8"/>
    <w:rsid w:val="0059406E"/>
    <w:rsid w:val="005B6020"/>
    <w:rsid w:val="005B72D1"/>
    <w:rsid w:val="00616C10"/>
    <w:rsid w:val="007D22A1"/>
    <w:rsid w:val="007D766C"/>
    <w:rsid w:val="00805D18"/>
    <w:rsid w:val="008346D4"/>
    <w:rsid w:val="008646CF"/>
    <w:rsid w:val="008C4BB6"/>
    <w:rsid w:val="009D028D"/>
    <w:rsid w:val="00A07CA1"/>
    <w:rsid w:val="00AA7263"/>
    <w:rsid w:val="00B32EDC"/>
    <w:rsid w:val="00B5544E"/>
    <w:rsid w:val="00B76BCE"/>
    <w:rsid w:val="00D12B4D"/>
    <w:rsid w:val="00D17DDF"/>
    <w:rsid w:val="00D36B56"/>
    <w:rsid w:val="00DB5011"/>
    <w:rsid w:val="00DD5032"/>
    <w:rsid w:val="00DF76FF"/>
    <w:rsid w:val="00E32C0B"/>
    <w:rsid w:val="00E6317F"/>
    <w:rsid w:val="00E9390B"/>
    <w:rsid w:val="00F815EB"/>
    <w:rsid w:val="00F9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7C76EB"/>
  <w15:docId w15:val="{132669E7-AE15-498E-AE3A-A6D3722E7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011"/>
    <w:rPr>
      <w:rFonts w:eastAsiaTheme="minorHAns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5011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B50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5011"/>
    <w:rPr>
      <w:rFonts w:eastAsiaTheme="minorHAnsi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DB50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B5011"/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6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5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2DEE71-B25A-4192-AB91-98A3180C9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Manik</dc:creator>
  <cp:lastModifiedBy>lenovo</cp:lastModifiedBy>
  <cp:revision>3</cp:revision>
  <dcterms:created xsi:type="dcterms:W3CDTF">2021-09-05T12:53:00Z</dcterms:created>
  <dcterms:modified xsi:type="dcterms:W3CDTF">2021-09-05T12:55:00Z</dcterms:modified>
</cp:coreProperties>
</file>